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EB0378" w:rsidRPr="00406D1C" w14:paraId="6E8D4BB8" w14:textId="77777777" w:rsidTr="00406D1C">
        <w:trPr>
          <w:trHeight w:val="269"/>
        </w:trPr>
        <w:tc>
          <w:tcPr>
            <w:tcW w:w="1559" w:type="dxa"/>
            <w:hideMark/>
          </w:tcPr>
          <w:p w14:paraId="1CE88A0C" w14:textId="3A23C3A0" w:rsidR="00EB0378" w:rsidRPr="00406D1C" w:rsidRDefault="00EB0378" w:rsidP="00406D1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06D1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6D302967" w:rsidR="00EB0378" w:rsidRPr="00406D1C" w:rsidRDefault="00E8285E" w:rsidP="00406D1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06D1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C6A18" w:rsidRPr="00406D1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185</w:t>
            </w:r>
          </w:p>
        </w:tc>
      </w:tr>
      <w:tr w:rsidR="00EB0378" w:rsidRPr="00406D1C" w14:paraId="7B830351" w14:textId="77777777" w:rsidTr="00406D1C">
        <w:trPr>
          <w:trHeight w:val="275"/>
        </w:trPr>
        <w:tc>
          <w:tcPr>
            <w:tcW w:w="1559" w:type="dxa"/>
            <w:hideMark/>
          </w:tcPr>
          <w:p w14:paraId="3D9ECA67" w14:textId="7E5B576B" w:rsidR="00EB0378" w:rsidRPr="00406D1C" w:rsidRDefault="00EB0378" w:rsidP="00406D1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06D1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4F0CFF71" w:rsidR="00EB0378" w:rsidRPr="00406D1C" w:rsidRDefault="00EB0378" w:rsidP="00406D1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06D1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7A43EA" w:rsidRPr="00406D1C" w14:paraId="09B248FA" w14:textId="77777777" w:rsidTr="00406D1C">
        <w:trPr>
          <w:trHeight w:val="295"/>
        </w:trPr>
        <w:tc>
          <w:tcPr>
            <w:tcW w:w="1559" w:type="dxa"/>
            <w:hideMark/>
          </w:tcPr>
          <w:p w14:paraId="6C232B0A" w14:textId="4E32D874" w:rsidR="007A43EA" w:rsidRPr="00406D1C" w:rsidRDefault="007A43EA" w:rsidP="00406D1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06D1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3AE26D01" w:rsidR="007A43EA" w:rsidRPr="00406D1C" w:rsidRDefault="007A43EA" w:rsidP="00406D1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06D1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7A43EA" w:rsidRPr="00406D1C" w14:paraId="4A4C4316" w14:textId="77777777" w:rsidTr="00406D1C">
        <w:trPr>
          <w:trHeight w:val="214"/>
        </w:trPr>
        <w:tc>
          <w:tcPr>
            <w:tcW w:w="1559" w:type="dxa"/>
            <w:hideMark/>
          </w:tcPr>
          <w:p w14:paraId="17A64855" w14:textId="2D241ABB" w:rsidR="007A43EA" w:rsidRPr="00406D1C" w:rsidRDefault="007A43EA" w:rsidP="00406D1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06D1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15113CF2" w:rsidR="007A43EA" w:rsidRPr="00406D1C" w:rsidRDefault="007A43EA" w:rsidP="00406D1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06D1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4DB7BC1D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</w:t>
      </w:r>
      <w:r w:rsidR="00E8285E">
        <w:t xml:space="preserve">                  </w:t>
      </w:r>
      <w:r w:rsidR="002978E5">
        <w:t xml:space="preserve">   </w:t>
      </w:r>
      <w:r w:rsidR="00C34657">
        <w:t xml:space="preserve">     </w:t>
      </w:r>
      <w:r w:rsidR="002978E5">
        <w:t xml:space="preserve">  </w:t>
      </w:r>
      <w:r w:rsidR="0024167C">
        <w:t xml:space="preserve">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543D32AB" w14:textId="5E1F95D7" w:rsidR="006861B5" w:rsidRPr="006861B5" w:rsidRDefault="000A66DC" w:rsidP="006861B5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8C641F">
        <w:rPr>
          <w:rFonts w:ascii="Times New Roman" w:hAnsi="Times New Roman" w:cs="Times New Roman"/>
        </w:rPr>
        <w:t xml:space="preserve"> </w:t>
      </w:r>
      <w:r w:rsidR="006861B5" w:rsidRPr="006861B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="006861B5" w:rsidRPr="00406D1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="006861B5" w:rsidRPr="006861B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 w:rsidR="006861B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</w:t>
      </w:r>
      <w:r w:rsidR="00C34657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</w:t>
      </w:r>
      <w:r w:rsidR="00406D1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</w:t>
      </w:r>
      <w:r w:rsidR="006861B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="006861B5" w:rsidRPr="008C641F">
        <w:rPr>
          <w:rFonts w:ascii="Times New Roman" w:hAnsi="Times New Roman" w:cs="Times New Roman"/>
        </w:rPr>
        <w:t>Hemşirelik Fakültesi</w:t>
      </w:r>
    </w:p>
    <w:p w14:paraId="782A2EAA" w14:textId="6FE5F93F" w:rsidR="000A66DC" w:rsidRPr="00406D1C" w:rsidRDefault="00883B0F" w:rsidP="006861B5">
      <w:pPr>
        <w:tabs>
          <w:tab w:val="left" w:pos="40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="006861B5" w:rsidRPr="006861B5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="006861B5" w:rsidRPr="00406D1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Gelecek”</w:t>
      </w:r>
      <w:r w:rsidR="006861B5" w:rsidRPr="00406D1C">
        <w:rPr>
          <w:rFonts w:ascii="Cambria" w:eastAsia="Cambria" w:hAnsi="Cambria" w:cs="Cambria"/>
          <w:b/>
          <w:color w:val="2E73B5"/>
          <w:sz w:val="16"/>
          <w:szCs w:val="16"/>
          <w:lang w:eastAsia="tr-TR"/>
        </w:rPr>
        <w:t xml:space="preserve"> </w:t>
      </w:r>
      <w:r w:rsidR="000A66DC" w:rsidRPr="00406D1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8E5" w:rsidRPr="00406D1C">
        <w:rPr>
          <w:rFonts w:ascii="Times New Roman" w:hAnsi="Times New Roman" w:cs="Times New Roman"/>
          <w:sz w:val="16"/>
          <w:szCs w:val="16"/>
        </w:rPr>
        <w:t xml:space="preserve">   </w:t>
      </w:r>
      <w:r w:rsidR="008C641F" w:rsidRPr="00406D1C">
        <w:rPr>
          <w:rFonts w:ascii="Times New Roman" w:hAnsi="Times New Roman" w:cs="Times New Roman"/>
          <w:sz w:val="16"/>
          <w:szCs w:val="16"/>
        </w:rPr>
        <w:t xml:space="preserve">   </w:t>
      </w:r>
      <w:r w:rsidR="00387852" w:rsidRPr="00406D1C">
        <w:rPr>
          <w:rFonts w:ascii="Times New Roman" w:hAnsi="Times New Roman" w:cs="Times New Roman"/>
          <w:sz w:val="16"/>
          <w:szCs w:val="16"/>
        </w:rPr>
        <w:t xml:space="preserve"> </w:t>
      </w:r>
      <w:r w:rsidR="002978E5" w:rsidRPr="00406D1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4D32D0" w14:textId="0A9F6D74" w:rsidR="000A66DC" w:rsidRPr="008C641F" w:rsidRDefault="00C34657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</w:t>
      </w:r>
      <w:r w:rsidR="006861B5">
        <w:rPr>
          <w:rFonts w:ascii="Times New Roman" w:hAnsi="Times New Roman" w:cs="Times New Roman"/>
          <w:bCs/>
        </w:rPr>
        <w:t xml:space="preserve"> </w:t>
      </w:r>
      <w:r w:rsidR="00EC782B"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7D90F078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proofErr w:type="spellStart"/>
      <w:r w:rsidR="00026C0A" w:rsidRPr="00026C0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Endotrakeal</w:t>
      </w:r>
      <w:proofErr w:type="spellEnd"/>
      <w:r w:rsidR="00026C0A" w:rsidRPr="00026C0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Tüp </w:t>
      </w:r>
      <w:proofErr w:type="spellStart"/>
      <w:r w:rsidR="00026C0A" w:rsidRPr="00026C0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Aspirasyonu</w:t>
      </w:r>
      <w:proofErr w:type="spellEnd"/>
      <w:r w:rsidR="002102DE">
        <w:tab/>
      </w:r>
    </w:p>
    <w:p w14:paraId="4BCBD7D7" w14:textId="77777777" w:rsidR="00EB0378" w:rsidRPr="0042734C" w:rsidRDefault="00EB0378" w:rsidP="00EB0378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</w:t>
      </w:r>
      <w:bookmarkStart w:id="1" w:name="_GoBack"/>
      <w:bookmarkEnd w:id="1"/>
      <w:r w:rsidRPr="0042734C">
        <w:rPr>
          <w:rFonts w:ascii="Times New Roman" w:hAnsi="Times New Roman" w:cs="Times New Roman"/>
          <w:b/>
          <w:bCs/>
        </w:rPr>
        <w:t>marası:</w:t>
      </w:r>
    </w:p>
    <w:p w14:paraId="04E8673F" w14:textId="1EFDF712" w:rsidR="00026C0A" w:rsidRDefault="00026C0A" w:rsidP="00026C0A">
      <w:pPr>
        <w:pStyle w:val="GvdeMetni"/>
        <w:spacing w:before="1"/>
        <w:ind w:left="520" w:hanging="520"/>
      </w:pPr>
      <w:r>
        <w:rPr>
          <w:b/>
        </w:rPr>
        <w:t>Amaç:</w:t>
      </w:r>
      <w:r>
        <w:rPr>
          <w:b/>
          <w:spacing w:val="-7"/>
        </w:rPr>
        <w:t xml:space="preserve"> </w:t>
      </w:r>
      <w:proofErr w:type="spellStart"/>
      <w:r>
        <w:t>Endotrakeal</w:t>
      </w:r>
      <w:proofErr w:type="spellEnd"/>
      <w:r>
        <w:rPr>
          <w:spacing w:val="-5"/>
        </w:rPr>
        <w:t xml:space="preserve"> </w:t>
      </w:r>
      <w:r>
        <w:t>tüp</w:t>
      </w:r>
      <w:r>
        <w:rPr>
          <w:spacing w:val="-6"/>
        </w:rPr>
        <w:t xml:space="preserve"> </w:t>
      </w:r>
      <w:r>
        <w:t>içerisindeki</w:t>
      </w:r>
      <w:r>
        <w:rPr>
          <w:spacing w:val="-5"/>
        </w:rPr>
        <w:t xml:space="preserve"> </w:t>
      </w:r>
      <w:proofErr w:type="spellStart"/>
      <w:r>
        <w:t>sekresyonların</w:t>
      </w:r>
      <w:proofErr w:type="spellEnd"/>
      <w:r>
        <w:rPr>
          <w:spacing w:val="-6"/>
        </w:rPr>
        <w:t xml:space="preserve"> </w:t>
      </w:r>
      <w:r>
        <w:t>temizlenmesini</w:t>
      </w:r>
      <w:r>
        <w:rPr>
          <w:spacing w:val="-5"/>
        </w:rPr>
        <w:t xml:space="preserve"> </w:t>
      </w:r>
      <w:r>
        <w:rPr>
          <w:spacing w:val="-2"/>
        </w:rPr>
        <w:t>sağlamak.</w:t>
      </w:r>
    </w:p>
    <w:p w14:paraId="016C66B2" w14:textId="77777777" w:rsidR="00026C0A" w:rsidRDefault="00026C0A" w:rsidP="00026C0A">
      <w:pPr>
        <w:pStyle w:val="Balk3"/>
        <w:spacing w:before="1"/>
        <w:ind w:left="528" w:hanging="528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</w:t>
      </w:r>
    </w:p>
    <w:p w14:paraId="36AC7350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spacing w:before="157"/>
        <w:ind w:left="1239" w:hanging="359"/>
        <w:rPr>
          <w:rFonts w:ascii="Symbol" w:hAnsi="Symbol"/>
        </w:rPr>
      </w:pPr>
      <w:r>
        <w:t>Hastaya</w:t>
      </w:r>
      <w:r>
        <w:rPr>
          <w:spacing w:val="-3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ölçüde</w:t>
      </w:r>
      <w:r>
        <w:rPr>
          <w:spacing w:val="-3"/>
        </w:rPr>
        <w:t xml:space="preserve"> </w:t>
      </w:r>
      <w:proofErr w:type="spellStart"/>
      <w:r>
        <w:t>aspirasyon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kateteri</w:t>
      </w:r>
      <w:proofErr w:type="spellEnd"/>
    </w:p>
    <w:p w14:paraId="10D083D5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ind w:left="1239" w:hanging="359"/>
        <w:rPr>
          <w:rFonts w:ascii="Symbol" w:hAnsi="Symbol"/>
        </w:rPr>
      </w:pPr>
      <w:r>
        <w:t>Steril</w:t>
      </w:r>
      <w:r>
        <w:rPr>
          <w:spacing w:val="-4"/>
        </w:rPr>
        <w:t xml:space="preserve"> </w:t>
      </w:r>
      <w:r>
        <w:rPr>
          <w:spacing w:val="-2"/>
        </w:rPr>
        <w:t>Eldiven</w:t>
      </w:r>
    </w:p>
    <w:p w14:paraId="2A5E3110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  <w:rPr>
          <w:rFonts w:ascii="Symbol" w:hAnsi="Symbol"/>
        </w:rPr>
      </w:pPr>
      <w:r>
        <w:t>Uygun</w:t>
      </w:r>
      <w:r>
        <w:rPr>
          <w:spacing w:val="-4"/>
        </w:rPr>
        <w:t xml:space="preserve"> </w:t>
      </w:r>
      <w:r>
        <w:t>boyutlarda</w:t>
      </w:r>
      <w:r>
        <w:rPr>
          <w:spacing w:val="-4"/>
        </w:rPr>
        <w:t xml:space="preserve"> </w:t>
      </w:r>
      <w:proofErr w:type="spellStart"/>
      <w:r>
        <w:t>resüstasyon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malzemeleri</w:t>
      </w:r>
    </w:p>
    <w:p w14:paraId="7A8CEC81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ind w:left="1239" w:hanging="359"/>
        <w:rPr>
          <w:rFonts w:ascii="Symbol" w:hAnsi="Symbol"/>
        </w:rPr>
      </w:pPr>
      <w:r>
        <w:rPr>
          <w:spacing w:val="-2"/>
        </w:rPr>
        <w:t>Aspiratör</w:t>
      </w:r>
    </w:p>
    <w:p w14:paraId="0B5A0BD3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  <w:rPr>
          <w:rFonts w:ascii="Symbol" w:hAnsi="Symbol"/>
        </w:rPr>
      </w:pPr>
      <w:r>
        <w:t>Tek</w:t>
      </w:r>
      <w:r>
        <w:rPr>
          <w:spacing w:val="-6"/>
        </w:rPr>
        <w:t xml:space="preserve"> </w:t>
      </w:r>
      <w:r>
        <w:t>kullanımlık</w:t>
      </w:r>
      <w:r>
        <w:rPr>
          <w:spacing w:val="-6"/>
        </w:rPr>
        <w:t xml:space="preserve"> </w:t>
      </w:r>
      <w:r>
        <w:rPr>
          <w:spacing w:val="-2"/>
        </w:rPr>
        <w:t>eldiven</w:t>
      </w:r>
    </w:p>
    <w:p w14:paraId="188453FA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ind w:left="1239" w:hanging="359"/>
        <w:rPr>
          <w:rFonts w:ascii="Symbol" w:hAnsi="Symbol"/>
        </w:rPr>
      </w:pPr>
      <w:r>
        <w:t>Kirli</w:t>
      </w:r>
      <w:r>
        <w:rPr>
          <w:spacing w:val="-6"/>
        </w:rPr>
        <w:t xml:space="preserve"> </w:t>
      </w:r>
      <w:r>
        <w:rPr>
          <w:spacing w:val="-2"/>
        </w:rPr>
        <w:t>kutusu</w:t>
      </w:r>
    </w:p>
    <w:p w14:paraId="27966BBF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  <w:rPr>
          <w:rFonts w:ascii="Symbol" w:hAnsi="Symbol"/>
        </w:rPr>
      </w:pPr>
      <w:r>
        <w:rPr>
          <w:spacing w:val="-2"/>
        </w:rPr>
        <w:t>Gözlük</w:t>
      </w:r>
    </w:p>
    <w:p w14:paraId="50B054A1" w14:textId="77777777" w:rsid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ind w:left="1239" w:hanging="359"/>
        <w:rPr>
          <w:rFonts w:ascii="Symbol" w:hAnsi="Symbol"/>
        </w:rPr>
      </w:pPr>
      <w:r>
        <w:rPr>
          <w:spacing w:val="-2"/>
        </w:rPr>
        <w:t>Önlük</w:t>
      </w:r>
    </w:p>
    <w:p w14:paraId="17AB80F4" w14:textId="77777777" w:rsidR="00026C0A" w:rsidRPr="00026C0A" w:rsidRDefault="00026C0A" w:rsidP="00727811">
      <w:pPr>
        <w:pStyle w:val="ListeParagraf"/>
        <w:numPr>
          <w:ilvl w:val="1"/>
          <w:numId w:val="2"/>
        </w:numPr>
        <w:tabs>
          <w:tab w:val="left" w:pos="1239"/>
        </w:tabs>
        <w:spacing w:before="1"/>
        <w:ind w:left="1239" w:hanging="359"/>
        <w:rPr>
          <w:rFonts w:ascii="Symbol" w:hAnsi="Symbol"/>
          <w:b/>
        </w:rPr>
      </w:pPr>
      <w:r>
        <w:rPr>
          <w:spacing w:val="-2"/>
        </w:rPr>
        <w:t>Kalem</w:t>
      </w:r>
    </w:p>
    <w:p w14:paraId="716E7502" w14:textId="77777777" w:rsidR="00026C0A" w:rsidRDefault="00026C0A" w:rsidP="00026C0A">
      <w:pPr>
        <w:pStyle w:val="ListeParagraf"/>
        <w:tabs>
          <w:tab w:val="left" w:pos="1239"/>
        </w:tabs>
        <w:spacing w:before="1"/>
        <w:ind w:firstLine="0"/>
        <w:rPr>
          <w:rFonts w:ascii="Symbol" w:hAnsi="Symbol"/>
          <w:b/>
        </w:rPr>
      </w:pPr>
    </w:p>
    <w:tbl>
      <w:tblPr>
        <w:tblStyle w:val="TableNormal"/>
        <w:tblW w:w="10105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42"/>
        <w:gridCol w:w="1014"/>
        <w:gridCol w:w="850"/>
        <w:gridCol w:w="993"/>
      </w:tblGrid>
      <w:tr w:rsidR="00EB0378" w14:paraId="000B3B01" w14:textId="0229512B" w:rsidTr="00AE4C20">
        <w:trPr>
          <w:trHeight w:val="552"/>
        </w:trPr>
        <w:tc>
          <w:tcPr>
            <w:tcW w:w="10105" w:type="dxa"/>
            <w:gridSpan w:val="5"/>
            <w:shd w:val="clear" w:color="auto" w:fill="D8D8D8"/>
          </w:tcPr>
          <w:p w14:paraId="061B86B6" w14:textId="702D0A99" w:rsidR="00EB0378" w:rsidRDefault="00EB0378" w:rsidP="00FF0C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ENDOTRAKEAL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ASPİRASYONU</w:t>
            </w:r>
          </w:p>
        </w:tc>
      </w:tr>
      <w:tr w:rsidR="00EB0378" w14:paraId="39BC0C51" w14:textId="690BAE69" w:rsidTr="00AE4C20">
        <w:trPr>
          <w:trHeight w:val="423"/>
        </w:trPr>
        <w:tc>
          <w:tcPr>
            <w:tcW w:w="7248" w:type="dxa"/>
            <w:gridSpan w:val="2"/>
          </w:tcPr>
          <w:p w14:paraId="49E34A56" w14:textId="77777777" w:rsidR="00EB0378" w:rsidRDefault="00EB0378" w:rsidP="00EB0378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Uygulama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Basamakları</w:t>
            </w:r>
            <w:proofErr w:type="spellEnd"/>
          </w:p>
        </w:tc>
        <w:tc>
          <w:tcPr>
            <w:tcW w:w="1014" w:type="dxa"/>
          </w:tcPr>
          <w:p w14:paraId="2FA7AF32" w14:textId="5A5B40AF" w:rsidR="00EB0378" w:rsidRDefault="00EB0378" w:rsidP="00EB0378">
            <w:pPr>
              <w:pStyle w:val="TableParagraph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850" w:type="dxa"/>
          </w:tcPr>
          <w:p w14:paraId="4EF8CC22" w14:textId="55B5334A" w:rsidR="00EB0378" w:rsidRDefault="00EB0378" w:rsidP="00EB0378">
            <w:pPr>
              <w:pStyle w:val="TableParagraph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993" w:type="dxa"/>
          </w:tcPr>
          <w:p w14:paraId="002EEF1F" w14:textId="237D8882" w:rsidR="00EB0378" w:rsidRDefault="00EB0378" w:rsidP="00EB0378">
            <w:pPr>
              <w:pStyle w:val="TableParagraph"/>
              <w:ind w:left="113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EB0378" w14:paraId="6F328BB4" w14:textId="23981B8E" w:rsidTr="00AE4C20">
        <w:trPr>
          <w:trHeight w:val="276"/>
        </w:trPr>
        <w:tc>
          <w:tcPr>
            <w:tcW w:w="706" w:type="dxa"/>
          </w:tcPr>
          <w:p w14:paraId="7E3162B4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6542" w:type="dxa"/>
          </w:tcPr>
          <w:p w14:paraId="47A48714" w14:textId="77777777" w:rsidR="00EB0378" w:rsidRDefault="00EB0378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0DDEF57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D7C937A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D65DF45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2E09BAFF" w14:textId="68332345" w:rsidTr="00AE4C20">
        <w:trPr>
          <w:trHeight w:val="276"/>
        </w:trPr>
        <w:tc>
          <w:tcPr>
            <w:tcW w:w="706" w:type="dxa"/>
          </w:tcPr>
          <w:p w14:paraId="0126772C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6542" w:type="dxa"/>
          </w:tcPr>
          <w:p w14:paraId="3BB69359" w14:textId="77777777" w:rsidR="00EB0378" w:rsidRDefault="00EB0378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663F984B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30C26E2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CDCF9AB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7420217E" w14:textId="1462C24E" w:rsidTr="00AE4C20">
        <w:trPr>
          <w:trHeight w:val="276"/>
        </w:trPr>
        <w:tc>
          <w:tcPr>
            <w:tcW w:w="706" w:type="dxa"/>
          </w:tcPr>
          <w:p w14:paraId="46578BC6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6542" w:type="dxa"/>
          </w:tcPr>
          <w:p w14:paraId="2799FB2E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5945DBCA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80DCA8B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BC4F21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22446667" w14:textId="3D894330" w:rsidTr="00AE4C20">
        <w:trPr>
          <w:trHeight w:val="373"/>
        </w:trPr>
        <w:tc>
          <w:tcPr>
            <w:tcW w:w="706" w:type="dxa"/>
          </w:tcPr>
          <w:p w14:paraId="0FB1C74D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6542" w:type="dxa"/>
          </w:tcPr>
          <w:p w14:paraId="3237976F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Aspirasyon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cihazının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basıncı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19B95B96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76FB504C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55E35D8E" w14:textId="77777777" w:rsidR="00EB0378" w:rsidRDefault="00EB0378" w:rsidP="00FF0C00">
            <w:pPr>
              <w:pStyle w:val="TableParagraph"/>
            </w:pPr>
          </w:p>
        </w:tc>
      </w:tr>
      <w:tr w:rsidR="00EB0378" w14:paraId="43A72450" w14:textId="0E88F79E" w:rsidTr="00AE4C20">
        <w:trPr>
          <w:trHeight w:val="332"/>
        </w:trPr>
        <w:tc>
          <w:tcPr>
            <w:tcW w:w="706" w:type="dxa"/>
          </w:tcPr>
          <w:p w14:paraId="35193B62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6542" w:type="dxa"/>
          </w:tcPr>
          <w:p w14:paraId="240800C2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Oksijen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kaynağı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açılır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ambu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bağlantısı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sağlanır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6211EA5E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6458F475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37901282" w14:textId="77777777" w:rsidR="00EB0378" w:rsidRDefault="00EB0378" w:rsidP="00FF0C00">
            <w:pPr>
              <w:pStyle w:val="TableParagraph"/>
            </w:pPr>
          </w:p>
        </w:tc>
      </w:tr>
      <w:tr w:rsidR="00EB0378" w14:paraId="5D8468F0" w14:textId="2D22E237" w:rsidTr="00AE4C20">
        <w:trPr>
          <w:trHeight w:val="333"/>
        </w:trPr>
        <w:tc>
          <w:tcPr>
            <w:tcW w:w="706" w:type="dxa"/>
          </w:tcPr>
          <w:p w14:paraId="7E28FBE8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6542" w:type="dxa"/>
          </w:tcPr>
          <w:p w14:paraId="0554F43D" w14:textId="77777777" w:rsidR="00EB0378" w:rsidRDefault="00EB0378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272A6C81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21914803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2E4D1B6B" w14:textId="77777777" w:rsidR="00EB0378" w:rsidRDefault="00EB0378" w:rsidP="00FF0C00">
            <w:pPr>
              <w:pStyle w:val="TableParagraph"/>
            </w:pPr>
          </w:p>
        </w:tc>
      </w:tr>
      <w:tr w:rsidR="00EB0378" w14:paraId="5EB52C4F" w14:textId="5F219DA1" w:rsidTr="00AE4C20">
        <w:trPr>
          <w:trHeight w:val="506"/>
        </w:trPr>
        <w:tc>
          <w:tcPr>
            <w:tcW w:w="706" w:type="dxa"/>
          </w:tcPr>
          <w:p w14:paraId="3BBAB4D3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6542" w:type="dxa"/>
          </w:tcPr>
          <w:p w14:paraId="04B7E33D" w14:textId="77777777" w:rsidR="00EB0378" w:rsidRDefault="00EB0378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çocuğun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pozisyonu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asepsinin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korunması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çalışmalıdır</w:t>
            </w:r>
            <w:proofErr w:type="spellEnd"/>
            <w:r>
              <w:t>.</w:t>
            </w:r>
          </w:p>
        </w:tc>
        <w:tc>
          <w:tcPr>
            <w:tcW w:w="1014" w:type="dxa"/>
          </w:tcPr>
          <w:p w14:paraId="1D9553CF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04BCEBF8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27A90773" w14:textId="77777777" w:rsidR="00EB0378" w:rsidRDefault="00EB0378" w:rsidP="00FF0C00">
            <w:pPr>
              <w:pStyle w:val="TableParagraph"/>
            </w:pPr>
          </w:p>
        </w:tc>
      </w:tr>
      <w:tr w:rsidR="00EB0378" w14:paraId="27FFB0FD" w14:textId="1A8F9814" w:rsidTr="00AE4C20">
        <w:trPr>
          <w:trHeight w:val="503"/>
        </w:trPr>
        <w:tc>
          <w:tcPr>
            <w:tcW w:w="706" w:type="dxa"/>
          </w:tcPr>
          <w:p w14:paraId="6771BAC6" w14:textId="77777777" w:rsidR="00EB0378" w:rsidRDefault="00EB0378" w:rsidP="00FF0C00">
            <w:pPr>
              <w:pStyle w:val="TableParagraph"/>
              <w:spacing w:line="250" w:lineRule="exact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6542" w:type="dxa"/>
          </w:tcPr>
          <w:p w14:paraId="1117233C" w14:textId="77777777" w:rsidR="00EB0378" w:rsidRDefault="00EB0378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Endotraleal</w:t>
            </w:r>
            <w:proofErr w:type="spellEnd"/>
            <w:r>
              <w:t>/</w:t>
            </w:r>
            <w:proofErr w:type="spellStart"/>
            <w:r>
              <w:t>Trakeostomi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kanülü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tüpün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boyu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ölçülmelidir</w:t>
            </w:r>
            <w:proofErr w:type="spellEnd"/>
            <w:r>
              <w:t>.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2"/>
              </w:rPr>
              <w:t>Aspirasyon</w:t>
            </w:r>
            <w:proofErr w:type="spellEnd"/>
          </w:p>
          <w:p w14:paraId="3FAF7E74" w14:textId="77777777" w:rsidR="00EB0378" w:rsidRDefault="00EB0378" w:rsidP="00FF0C00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sondası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ölçüye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ilerletilmelidir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4A92F0D2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022D897A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11C9EDD1" w14:textId="77777777" w:rsidR="00EB0378" w:rsidRDefault="00EB0378" w:rsidP="00FF0C00">
            <w:pPr>
              <w:pStyle w:val="TableParagraph"/>
            </w:pPr>
          </w:p>
        </w:tc>
      </w:tr>
      <w:tr w:rsidR="00EB0378" w14:paraId="559A4ADA" w14:textId="0AB52766" w:rsidTr="00AE4C20">
        <w:trPr>
          <w:trHeight w:val="510"/>
        </w:trPr>
        <w:tc>
          <w:tcPr>
            <w:tcW w:w="706" w:type="dxa"/>
          </w:tcPr>
          <w:p w14:paraId="17359F13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9.</w:t>
            </w:r>
          </w:p>
        </w:tc>
        <w:tc>
          <w:tcPr>
            <w:tcW w:w="6542" w:type="dxa"/>
          </w:tcPr>
          <w:p w14:paraId="7F24591D" w14:textId="77777777" w:rsidR="00EB0378" w:rsidRDefault="00EB0378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Asepsiye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edilerek</w:t>
            </w:r>
            <w:proofErr w:type="spellEnd"/>
            <w:r>
              <w:t xml:space="preserve"> </w:t>
            </w:r>
            <w:proofErr w:type="spellStart"/>
            <w:r>
              <w:t>eldiven</w:t>
            </w:r>
            <w:proofErr w:type="spellEnd"/>
            <w:r>
              <w:t xml:space="preserve">, </w:t>
            </w:r>
            <w:proofErr w:type="spellStart"/>
            <w:r>
              <w:t>gözlük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önlük</w:t>
            </w:r>
            <w:proofErr w:type="spellEnd"/>
            <w:r>
              <w:t xml:space="preserve"> </w:t>
            </w:r>
            <w:proofErr w:type="spellStart"/>
            <w:r>
              <w:t>giyilir</w:t>
            </w:r>
            <w:proofErr w:type="spellEnd"/>
            <w:r>
              <w:t xml:space="preserve">. </w:t>
            </w:r>
            <w:proofErr w:type="spellStart"/>
            <w:r>
              <w:t>Talimatlara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standart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koruyucu</w:t>
            </w:r>
            <w:proofErr w:type="spellEnd"/>
            <w:r>
              <w:t xml:space="preserve"> </w:t>
            </w:r>
            <w:proofErr w:type="spellStart"/>
            <w:r>
              <w:t>önlemlere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</w:tc>
        <w:tc>
          <w:tcPr>
            <w:tcW w:w="1014" w:type="dxa"/>
          </w:tcPr>
          <w:p w14:paraId="307BBD19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161242D3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62B51792" w14:textId="77777777" w:rsidR="00EB0378" w:rsidRDefault="00EB0378" w:rsidP="00FF0C00">
            <w:pPr>
              <w:pStyle w:val="TableParagraph"/>
            </w:pPr>
          </w:p>
        </w:tc>
      </w:tr>
      <w:tr w:rsidR="00EB0378" w14:paraId="3DC03A25" w14:textId="585619A0" w:rsidTr="00AE4C20">
        <w:trPr>
          <w:trHeight w:val="506"/>
        </w:trPr>
        <w:tc>
          <w:tcPr>
            <w:tcW w:w="706" w:type="dxa"/>
          </w:tcPr>
          <w:p w14:paraId="1B3681DC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10.</w:t>
            </w:r>
          </w:p>
        </w:tc>
        <w:tc>
          <w:tcPr>
            <w:tcW w:w="6542" w:type="dxa"/>
          </w:tcPr>
          <w:p w14:paraId="1520A7A5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Aspirasyon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kateteri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aspiratöre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bağlanır</w:t>
            </w:r>
            <w:proofErr w:type="spellEnd"/>
            <w:r>
              <w:t>.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Sterilliği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bozmamak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kataterin</w:t>
            </w:r>
            <w:proofErr w:type="spellEnd"/>
            <w:r>
              <w:t xml:space="preserve"> </w:t>
            </w:r>
            <w:proofErr w:type="spellStart"/>
            <w:r>
              <w:t>açılması</w:t>
            </w:r>
            <w:proofErr w:type="spellEnd"/>
            <w:r>
              <w:t xml:space="preserve"> 2.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gerçekleştirilir</w:t>
            </w:r>
            <w:proofErr w:type="spellEnd"/>
            <w:r>
              <w:t>)</w:t>
            </w:r>
          </w:p>
        </w:tc>
        <w:tc>
          <w:tcPr>
            <w:tcW w:w="1014" w:type="dxa"/>
          </w:tcPr>
          <w:p w14:paraId="20CC2CCD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53DF6F5E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7A21E3F1" w14:textId="77777777" w:rsidR="00EB0378" w:rsidRDefault="00EB0378" w:rsidP="00FF0C00">
            <w:pPr>
              <w:pStyle w:val="TableParagraph"/>
            </w:pPr>
          </w:p>
        </w:tc>
      </w:tr>
      <w:tr w:rsidR="00EB0378" w14:paraId="1F5EEE45" w14:textId="01328612" w:rsidTr="00AE4C20">
        <w:trPr>
          <w:trHeight w:val="276"/>
        </w:trPr>
        <w:tc>
          <w:tcPr>
            <w:tcW w:w="706" w:type="dxa"/>
          </w:tcPr>
          <w:p w14:paraId="128384D8" w14:textId="77777777" w:rsidR="00EB0378" w:rsidRDefault="00EB0378" w:rsidP="00FF0C00">
            <w:pPr>
              <w:pStyle w:val="TableParagraph"/>
              <w:ind w:left="110"/>
            </w:pPr>
            <w:r>
              <w:rPr>
                <w:spacing w:val="-5"/>
              </w:rPr>
              <w:t>11.</w:t>
            </w:r>
          </w:p>
        </w:tc>
        <w:tc>
          <w:tcPr>
            <w:tcW w:w="6542" w:type="dxa"/>
          </w:tcPr>
          <w:p w14:paraId="5A8C1F6B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Solunum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performansı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4C9E3A9D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D3B84B4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A4E1B36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3FA1E4E2" w14:textId="7176A2B5" w:rsidTr="00AE4C20">
        <w:trPr>
          <w:trHeight w:val="276"/>
        </w:trPr>
        <w:tc>
          <w:tcPr>
            <w:tcW w:w="706" w:type="dxa"/>
          </w:tcPr>
          <w:p w14:paraId="17E790BB" w14:textId="77777777" w:rsidR="00EB0378" w:rsidRDefault="00EB0378" w:rsidP="00FF0C00">
            <w:pPr>
              <w:pStyle w:val="TableParagraph"/>
              <w:spacing w:before="4" w:line="251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12.</w:t>
            </w:r>
          </w:p>
        </w:tc>
        <w:tc>
          <w:tcPr>
            <w:tcW w:w="6542" w:type="dxa"/>
          </w:tcPr>
          <w:p w14:paraId="29A80A3C" w14:textId="77777777" w:rsidR="00EB0378" w:rsidRDefault="00EB0378" w:rsidP="00FF0C00">
            <w:pPr>
              <w:pStyle w:val="TableParagraph"/>
              <w:ind w:left="110"/>
            </w:pPr>
            <w:r>
              <w:t>Hasta</w:t>
            </w:r>
            <w:r>
              <w:rPr>
                <w:spacing w:val="49"/>
              </w:rPr>
              <w:t xml:space="preserve"> </w:t>
            </w:r>
            <w:r>
              <w:t>aspire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edilmeden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önce</w:t>
            </w:r>
            <w:proofErr w:type="spellEnd"/>
            <w:r>
              <w:rPr>
                <w:spacing w:val="-4"/>
              </w:rPr>
              <w:t xml:space="preserve"> </w:t>
            </w:r>
            <w:r>
              <w:t>3-5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ambu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oksijen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2E9D7165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914021C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F4CF904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2C760E2D" w14:textId="76FA0F67" w:rsidTr="00AE4C20">
        <w:trPr>
          <w:trHeight w:val="760"/>
        </w:trPr>
        <w:tc>
          <w:tcPr>
            <w:tcW w:w="706" w:type="dxa"/>
          </w:tcPr>
          <w:p w14:paraId="40D67D7B" w14:textId="77777777" w:rsidR="00EB0378" w:rsidRDefault="00EB0378" w:rsidP="00FF0C00">
            <w:pPr>
              <w:pStyle w:val="TableParagraph"/>
              <w:spacing w:line="33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13.</w:t>
            </w:r>
          </w:p>
        </w:tc>
        <w:tc>
          <w:tcPr>
            <w:tcW w:w="6542" w:type="dxa"/>
          </w:tcPr>
          <w:p w14:paraId="7F98A72E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Başparmakla</w:t>
            </w:r>
            <w:proofErr w:type="spellEnd"/>
            <w:r>
              <w:t xml:space="preserve"> </w:t>
            </w:r>
            <w:proofErr w:type="spellStart"/>
            <w:r>
              <w:t>aspirasyon</w:t>
            </w:r>
            <w:proofErr w:type="spellEnd"/>
            <w:r>
              <w:t xml:space="preserve"> </w:t>
            </w:r>
            <w:proofErr w:type="spellStart"/>
            <w:r>
              <w:t>sondasının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  <w:r>
              <w:t xml:space="preserve"> </w:t>
            </w:r>
            <w:proofErr w:type="spellStart"/>
            <w:r>
              <w:t>sağlanır</w:t>
            </w:r>
            <w:proofErr w:type="spellEnd"/>
            <w:r>
              <w:t xml:space="preserve">. </w:t>
            </w:r>
            <w:proofErr w:type="spellStart"/>
            <w:r>
              <w:t>Endotrakeal</w:t>
            </w:r>
            <w:proofErr w:type="spellEnd"/>
            <w:r>
              <w:t xml:space="preserve"> </w:t>
            </w: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lümen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boyunca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ilerletilirken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aspirasyon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basıncı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aktif</w:t>
            </w:r>
            <w:proofErr w:type="spellEnd"/>
          </w:p>
          <w:p w14:paraId="1E528533" w14:textId="77777777" w:rsidR="00EB0378" w:rsidRDefault="00EB0378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rPr>
                <w:spacing w:val="-2"/>
              </w:rPr>
              <w:t>olmamalıdır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5ECCC82C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7128273C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722DD37B" w14:textId="77777777" w:rsidR="00EB0378" w:rsidRDefault="00EB0378" w:rsidP="00FF0C00">
            <w:pPr>
              <w:pStyle w:val="TableParagraph"/>
            </w:pPr>
          </w:p>
        </w:tc>
      </w:tr>
      <w:tr w:rsidR="00EB0378" w14:paraId="727B30DD" w14:textId="631719A1" w:rsidTr="00AE4C20">
        <w:trPr>
          <w:trHeight w:val="551"/>
        </w:trPr>
        <w:tc>
          <w:tcPr>
            <w:tcW w:w="706" w:type="dxa"/>
          </w:tcPr>
          <w:p w14:paraId="480AA50C" w14:textId="77777777" w:rsidR="00EB0378" w:rsidRDefault="00EB0378" w:rsidP="00FF0C00">
            <w:pPr>
              <w:pStyle w:val="TableParagraph"/>
              <w:spacing w:line="328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6542" w:type="dxa"/>
          </w:tcPr>
          <w:p w14:paraId="5B6A88E3" w14:textId="77777777" w:rsidR="00EB0378" w:rsidRDefault="00EB0378" w:rsidP="00FF0C00">
            <w:pPr>
              <w:pStyle w:val="TableParagraph"/>
              <w:ind w:left="110"/>
            </w:pPr>
            <w:r>
              <w:t>Aspire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edilirken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kateter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nazikçe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döndürülmelidir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Havayolu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aspirasyon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5sn’den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olmamalıdır</w:t>
            </w:r>
            <w:proofErr w:type="spellEnd"/>
            <w:r>
              <w:t>.</w:t>
            </w:r>
          </w:p>
        </w:tc>
        <w:tc>
          <w:tcPr>
            <w:tcW w:w="1014" w:type="dxa"/>
          </w:tcPr>
          <w:p w14:paraId="211249E7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55A9E9CD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083F30C0" w14:textId="77777777" w:rsidR="00EB0378" w:rsidRDefault="00EB0378" w:rsidP="00FF0C00">
            <w:pPr>
              <w:pStyle w:val="TableParagraph"/>
            </w:pPr>
          </w:p>
        </w:tc>
      </w:tr>
      <w:tr w:rsidR="00EB0378" w14:paraId="0BF69BE0" w14:textId="7B3DE181" w:rsidTr="00AE4C20">
        <w:trPr>
          <w:trHeight w:val="760"/>
        </w:trPr>
        <w:tc>
          <w:tcPr>
            <w:tcW w:w="706" w:type="dxa"/>
          </w:tcPr>
          <w:p w14:paraId="7B0E94DA" w14:textId="77777777" w:rsidR="00EB0378" w:rsidRDefault="00EB0378" w:rsidP="00FF0C00">
            <w:pPr>
              <w:pStyle w:val="TableParagraph"/>
              <w:spacing w:line="33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15.</w:t>
            </w:r>
          </w:p>
        </w:tc>
        <w:tc>
          <w:tcPr>
            <w:tcW w:w="6542" w:type="dxa"/>
          </w:tcPr>
          <w:p w14:paraId="79717816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t>süresince</w:t>
            </w:r>
            <w:proofErr w:type="spellEnd"/>
            <w:r>
              <w:t xml:space="preserve"> </w:t>
            </w:r>
            <w:proofErr w:type="spellStart"/>
            <w:r>
              <w:t>hipoksemi</w:t>
            </w:r>
            <w:proofErr w:type="spellEnd"/>
            <w:r>
              <w:t xml:space="preserve">, </w:t>
            </w:r>
            <w:proofErr w:type="spellStart"/>
            <w:r>
              <w:t>bradikardi</w:t>
            </w:r>
            <w:proofErr w:type="spellEnd"/>
            <w:r>
              <w:t xml:space="preserve">, </w:t>
            </w:r>
            <w:proofErr w:type="spellStart"/>
            <w:r>
              <w:t>taşikardi</w:t>
            </w:r>
            <w:proofErr w:type="spellEnd"/>
            <w:r>
              <w:t xml:space="preserve">, </w:t>
            </w:r>
            <w:proofErr w:type="spellStart"/>
            <w:r>
              <w:t>hipo</w:t>
            </w:r>
            <w:proofErr w:type="spellEnd"/>
            <w:r>
              <w:t xml:space="preserve">- </w:t>
            </w:r>
            <w:proofErr w:type="spellStart"/>
            <w:r>
              <w:t>hiper</w:t>
            </w:r>
            <w:proofErr w:type="spellEnd"/>
            <w:r>
              <w:t xml:space="preserve"> </w:t>
            </w:r>
            <w:proofErr w:type="spellStart"/>
            <w:r>
              <w:t>tansiyon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kardiyak</w:t>
            </w:r>
            <w:proofErr w:type="spellEnd"/>
            <w:r>
              <w:rPr>
                <w:spacing w:val="31"/>
              </w:rPr>
              <w:t xml:space="preserve">  </w:t>
            </w:r>
            <w:proofErr w:type="spellStart"/>
            <w:r>
              <w:t>aritmi</w:t>
            </w:r>
            <w:proofErr w:type="spellEnd"/>
            <w:proofErr w:type="gramEnd"/>
            <w:r>
              <w:rPr>
                <w:spacing w:val="34"/>
              </w:rPr>
              <w:t xml:space="preserve">  </w:t>
            </w:r>
            <w:proofErr w:type="spellStart"/>
            <w:r>
              <w:t>ve</w:t>
            </w:r>
            <w:proofErr w:type="spellEnd"/>
            <w:r>
              <w:rPr>
                <w:spacing w:val="33"/>
              </w:rPr>
              <w:t xml:space="preserve">  </w:t>
            </w:r>
            <w:r>
              <w:t>arrest,</w:t>
            </w:r>
            <w:r>
              <w:rPr>
                <w:spacing w:val="32"/>
              </w:rPr>
              <w:t xml:space="preserve">  </w:t>
            </w:r>
            <w:proofErr w:type="spellStart"/>
            <w:r>
              <w:t>atelektazi</w:t>
            </w:r>
            <w:proofErr w:type="spellEnd"/>
            <w:r>
              <w:t>,</w:t>
            </w:r>
            <w:r>
              <w:rPr>
                <w:spacing w:val="34"/>
              </w:rPr>
              <w:t xml:space="preserve">  </w:t>
            </w:r>
            <w:proofErr w:type="spellStart"/>
            <w:r>
              <w:t>bronkospazm</w:t>
            </w:r>
            <w:proofErr w:type="spellEnd"/>
            <w:r>
              <w:t>,</w:t>
            </w:r>
            <w:r>
              <w:rPr>
                <w:spacing w:val="33"/>
              </w:rPr>
              <w:t xml:space="preserve">  </w:t>
            </w:r>
            <w:proofErr w:type="spellStart"/>
            <w:r>
              <w:rPr>
                <w:spacing w:val="-2"/>
              </w:rPr>
              <w:t>intrakreneal</w:t>
            </w:r>
            <w:proofErr w:type="spellEnd"/>
          </w:p>
          <w:p w14:paraId="1118DECE" w14:textId="77777777" w:rsidR="00EB0378" w:rsidRDefault="00EB0378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basınçta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artma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trakeobronşial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travma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yönünden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takip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edilmelidir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02282D3A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5A5BB9E0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10011511" w14:textId="77777777" w:rsidR="00EB0378" w:rsidRDefault="00EB0378" w:rsidP="00FF0C00">
            <w:pPr>
              <w:pStyle w:val="TableParagraph"/>
            </w:pPr>
          </w:p>
        </w:tc>
      </w:tr>
      <w:tr w:rsidR="00EB0378" w14:paraId="7672A980" w14:textId="1491E2C1" w:rsidTr="00AE4C20">
        <w:trPr>
          <w:trHeight w:val="551"/>
        </w:trPr>
        <w:tc>
          <w:tcPr>
            <w:tcW w:w="706" w:type="dxa"/>
          </w:tcPr>
          <w:p w14:paraId="0EC68E29" w14:textId="77777777" w:rsidR="00EB0378" w:rsidRDefault="00EB0378" w:rsidP="00FF0C00">
            <w:pPr>
              <w:pStyle w:val="TableParagraph"/>
              <w:spacing w:line="328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16.</w:t>
            </w:r>
          </w:p>
        </w:tc>
        <w:tc>
          <w:tcPr>
            <w:tcW w:w="6542" w:type="dxa"/>
          </w:tcPr>
          <w:p w14:paraId="72486DB1" w14:textId="77777777" w:rsidR="00EB0378" w:rsidRDefault="00EB0378" w:rsidP="00FF0C00">
            <w:pPr>
              <w:pStyle w:val="TableParagraph"/>
              <w:tabs>
                <w:tab w:val="left" w:pos="1689"/>
                <w:tab w:val="left" w:pos="2457"/>
                <w:tab w:val="left" w:pos="3660"/>
                <w:tab w:val="left" w:pos="4131"/>
                <w:tab w:val="left" w:pos="5028"/>
                <w:tab w:val="left" w:pos="5925"/>
              </w:tabs>
              <w:ind w:left="110" w:right="103"/>
            </w:pPr>
            <w:proofErr w:type="spellStart"/>
            <w:r>
              <w:rPr>
                <w:spacing w:val="-2"/>
              </w:rPr>
              <w:t>Sekresyonların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rengi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yoğunluğu</w:t>
            </w:r>
            <w:proofErr w:type="spellEnd"/>
            <w:r>
              <w:tab/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miktarı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kontrol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edilip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kaydedilmelidir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5FA52559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5D969F85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3BB4B4B8" w14:textId="77777777" w:rsidR="00EB0378" w:rsidRDefault="00EB0378" w:rsidP="00FF0C00">
            <w:pPr>
              <w:pStyle w:val="TableParagraph"/>
            </w:pPr>
          </w:p>
        </w:tc>
      </w:tr>
      <w:tr w:rsidR="00EB0378" w14:paraId="6DE21229" w14:textId="1E85CFF0" w:rsidTr="00AE4C20">
        <w:trPr>
          <w:trHeight w:val="505"/>
        </w:trPr>
        <w:tc>
          <w:tcPr>
            <w:tcW w:w="706" w:type="dxa"/>
          </w:tcPr>
          <w:p w14:paraId="27DD7AD4" w14:textId="77777777" w:rsidR="00EB0378" w:rsidRDefault="00EB0378" w:rsidP="00FF0C00">
            <w:pPr>
              <w:pStyle w:val="TableParagraph"/>
              <w:spacing w:line="33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17.</w:t>
            </w:r>
          </w:p>
        </w:tc>
        <w:tc>
          <w:tcPr>
            <w:tcW w:w="6542" w:type="dxa"/>
          </w:tcPr>
          <w:p w14:paraId="76BDDD12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Kateter</w:t>
            </w:r>
            <w:proofErr w:type="spellEnd"/>
            <w:r>
              <w:t xml:space="preserve"> </w:t>
            </w:r>
            <w:proofErr w:type="spellStart"/>
            <w:r>
              <w:t>dairesel</w:t>
            </w:r>
            <w:proofErr w:type="spellEnd"/>
            <w:r>
              <w:t xml:space="preserve"> </w:t>
            </w:r>
            <w:proofErr w:type="spellStart"/>
            <w:r>
              <w:t>hareketlerle</w:t>
            </w:r>
            <w:proofErr w:type="spellEnd"/>
            <w:r>
              <w:t xml:space="preserve"> </w:t>
            </w:r>
            <w:proofErr w:type="spellStart"/>
            <w:r>
              <w:t>özenle</w:t>
            </w:r>
            <w:proofErr w:type="spellEnd"/>
            <w:r>
              <w:t xml:space="preserve"> </w:t>
            </w:r>
            <w:proofErr w:type="spellStart"/>
            <w:r>
              <w:t>çıkarılır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mekanik</w:t>
            </w:r>
            <w:proofErr w:type="spellEnd"/>
            <w:r>
              <w:t xml:space="preserve"> </w:t>
            </w:r>
            <w:proofErr w:type="spellStart"/>
            <w:r>
              <w:t>ventilatör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endotrakeal</w:t>
            </w:r>
            <w:proofErr w:type="spellEnd"/>
            <w:r>
              <w:t xml:space="preserve"> </w:t>
            </w:r>
            <w:proofErr w:type="spellStart"/>
            <w:r>
              <w:t>tüp</w:t>
            </w:r>
            <w:proofErr w:type="spellEnd"/>
            <w:r>
              <w:t xml:space="preserve"> </w:t>
            </w:r>
            <w:proofErr w:type="spellStart"/>
            <w:r>
              <w:t>bağlantısı</w:t>
            </w:r>
            <w:proofErr w:type="spellEnd"/>
            <w:r>
              <w:t xml:space="preserve"> </w:t>
            </w:r>
            <w:proofErr w:type="spellStart"/>
            <w:r>
              <w:t>sağlanır</w:t>
            </w:r>
            <w:proofErr w:type="spellEnd"/>
            <w:r>
              <w:t>.</w:t>
            </w:r>
          </w:p>
        </w:tc>
        <w:tc>
          <w:tcPr>
            <w:tcW w:w="1014" w:type="dxa"/>
          </w:tcPr>
          <w:p w14:paraId="6CD6F55F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0D9024D7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0E86DC8B" w14:textId="77777777" w:rsidR="00EB0378" w:rsidRDefault="00EB0378" w:rsidP="00FF0C00">
            <w:pPr>
              <w:pStyle w:val="TableParagraph"/>
            </w:pPr>
          </w:p>
        </w:tc>
      </w:tr>
      <w:tr w:rsidR="00EB0378" w14:paraId="45366F26" w14:textId="66C7765E" w:rsidTr="00AE4C20">
        <w:trPr>
          <w:trHeight w:val="280"/>
        </w:trPr>
        <w:tc>
          <w:tcPr>
            <w:tcW w:w="706" w:type="dxa"/>
          </w:tcPr>
          <w:p w14:paraId="14DFA8BB" w14:textId="77777777" w:rsidR="00EB0378" w:rsidRDefault="00EB0378" w:rsidP="00FF0C00">
            <w:pPr>
              <w:pStyle w:val="TableParagraph"/>
              <w:spacing w:line="26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18.</w:t>
            </w:r>
          </w:p>
        </w:tc>
        <w:tc>
          <w:tcPr>
            <w:tcW w:w="6542" w:type="dxa"/>
          </w:tcPr>
          <w:p w14:paraId="6358CEE5" w14:textId="77777777" w:rsidR="00EB0378" w:rsidRDefault="00EB0378" w:rsidP="00FF0C00">
            <w:pPr>
              <w:pStyle w:val="TableParagraph"/>
              <w:ind w:left="110"/>
            </w:pPr>
            <w:proofErr w:type="spellStart"/>
            <w:r>
              <w:t>Aspirasyon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katateri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izotonik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solüsyon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61061389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412861A3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0D14E4F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61DF9311" w14:textId="75A1ACE0" w:rsidTr="00AE4C20">
        <w:trPr>
          <w:trHeight w:val="520"/>
        </w:trPr>
        <w:tc>
          <w:tcPr>
            <w:tcW w:w="706" w:type="dxa"/>
          </w:tcPr>
          <w:p w14:paraId="5452E2D7" w14:textId="77777777" w:rsidR="00EB0378" w:rsidRDefault="00EB0378" w:rsidP="00FF0C00">
            <w:pPr>
              <w:pStyle w:val="TableParagraph"/>
              <w:spacing w:line="33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19.</w:t>
            </w:r>
          </w:p>
        </w:tc>
        <w:tc>
          <w:tcPr>
            <w:tcW w:w="6542" w:type="dxa"/>
          </w:tcPr>
          <w:p w14:paraId="0AD52A60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durumlarda</w:t>
            </w:r>
            <w:proofErr w:type="spellEnd"/>
            <w:r>
              <w:t xml:space="preserve"> </w:t>
            </w:r>
            <w:proofErr w:type="spellStart"/>
            <w:r>
              <w:t>aspirasyon</w:t>
            </w:r>
            <w:proofErr w:type="spellEnd"/>
            <w:r>
              <w:t xml:space="preserve"> </w:t>
            </w:r>
            <w:proofErr w:type="spellStart"/>
            <w:r>
              <w:t>tekrarlanır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aspirasyon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  <w:r>
              <w:t xml:space="preserve"> </w:t>
            </w:r>
            <w:proofErr w:type="spellStart"/>
            <w:r>
              <w:t>arasında</w:t>
            </w:r>
            <w:proofErr w:type="spellEnd"/>
            <w:r>
              <w:t xml:space="preserve"> 20-30 </w:t>
            </w:r>
            <w:proofErr w:type="spellStart"/>
            <w:r>
              <w:t>sn</w:t>
            </w:r>
            <w:proofErr w:type="spellEnd"/>
            <w:r>
              <w:t xml:space="preserve"> </w:t>
            </w:r>
            <w:proofErr w:type="spellStart"/>
            <w:r>
              <w:t>olmasına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verilmelidir</w:t>
            </w:r>
            <w:proofErr w:type="spellEnd"/>
            <w:r>
              <w:t>.</w:t>
            </w:r>
          </w:p>
        </w:tc>
        <w:tc>
          <w:tcPr>
            <w:tcW w:w="1014" w:type="dxa"/>
          </w:tcPr>
          <w:p w14:paraId="2EC7574E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306D082E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56720DF3" w14:textId="77777777" w:rsidR="00EB0378" w:rsidRDefault="00EB0378" w:rsidP="00FF0C00">
            <w:pPr>
              <w:pStyle w:val="TableParagraph"/>
            </w:pPr>
          </w:p>
        </w:tc>
      </w:tr>
      <w:tr w:rsidR="00EB0378" w14:paraId="7F83384C" w14:textId="708E17CA" w:rsidTr="00AE4C20">
        <w:trPr>
          <w:trHeight w:val="280"/>
        </w:trPr>
        <w:tc>
          <w:tcPr>
            <w:tcW w:w="706" w:type="dxa"/>
          </w:tcPr>
          <w:p w14:paraId="65148E9E" w14:textId="77777777" w:rsidR="00EB0378" w:rsidRDefault="00EB0378" w:rsidP="00FF0C00">
            <w:pPr>
              <w:pStyle w:val="TableParagraph"/>
              <w:spacing w:line="26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20.</w:t>
            </w:r>
          </w:p>
        </w:tc>
        <w:tc>
          <w:tcPr>
            <w:tcW w:w="6542" w:type="dxa"/>
          </w:tcPr>
          <w:p w14:paraId="60B035D0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Solunum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sekresyon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değerlendirilmesi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yapılır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630D5469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16C36E9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6338B88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1D005DAE" w14:textId="527CB0A7" w:rsidTr="00AE4C20">
        <w:trPr>
          <w:trHeight w:val="280"/>
        </w:trPr>
        <w:tc>
          <w:tcPr>
            <w:tcW w:w="706" w:type="dxa"/>
          </w:tcPr>
          <w:p w14:paraId="6813A987" w14:textId="77777777" w:rsidR="00EB0378" w:rsidRDefault="00EB0378" w:rsidP="00FF0C00">
            <w:pPr>
              <w:pStyle w:val="TableParagraph"/>
              <w:spacing w:line="26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21.</w:t>
            </w:r>
          </w:p>
        </w:tc>
        <w:tc>
          <w:tcPr>
            <w:tcW w:w="6542" w:type="dxa"/>
          </w:tcPr>
          <w:p w14:paraId="555B8BDD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Göğüsün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havalanması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gözlenir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solunum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sesleri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341185BC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F445F15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491E51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60128B09" w14:textId="3C0F5956" w:rsidTr="00AE4C20">
        <w:trPr>
          <w:trHeight w:val="280"/>
        </w:trPr>
        <w:tc>
          <w:tcPr>
            <w:tcW w:w="706" w:type="dxa"/>
          </w:tcPr>
          <w:p w14:paraId="3216A6C4" w14:textId="77777777" w:rsidR="00EB0378" w:rsidRDefault="00EB0378" w:rsidP="00FF0C00">
            <w:pPr>
              <w:pStyle w:val="TableParagraph"/>
              <w:spacing w:line="260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22.</w:t>
            </w:r>
          </w:p>
        </w:tc>
        <w:tc>
          <w:tcPr>
            <w:tcW w:w="6542" w:type="dxa"/>
          </w:tcPr>
          <w:p w14:paraId="2A087CC7" w14:textId="77777777" w:rsidR="00EB0378" w:rsidRDefault="00EB0378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Kullanılan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kaldırılıp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atıklar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22A7B463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16C0087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3E2FCE1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4D75000A" w14:textId="260C05E7" w:rsidTr="00AE4C20">
        <w:trPr>
          <w:trHeight w:val="282"/>
        </w:trPr>
        <w:tc>
          <w:tcPr>
            <w:tcW w:w="706" w:type="dxa"/>
          </w:tcPr>
          <w:p w14:paraId="426CBA20" w14:textId="77777777" w:rsidR="00EB0378" w:rsidRDefault="00EB0378" w:rsidP="00FF0C00">
            <w:pPr>
              <w:pStyle w:val="TableParagraph"/>
              <w:spacing w:line="262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23.</w:t>
            </w:r>
          </w:p>
        </w:tc>
        <w:tc>
          <w:tcPr>
            <w:tcW w:w="6542" w:type="dxa"/>
          </w:tcPr>
          <w:p w14:paraId="602D4001" w14:textId="77777777" w:rsidR="00EB0378" w:rsidRDefault="00EB0378" w:rsidP="00FF0C00">
            <w:pPr>
              <w:pStyle w:val="TableParagraph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42FD5329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0B6C1BD9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364B314E" w14:textId="77777777" w:rsidR="00EB0378" w:rsidRDefault="00EB0378" w:rsidP="00FF0C00">
            <w:pPr>
              <w:pStyle w:val="TableParagraph"/>
              <w:rPr>
                <w:sz w:val="20"/>
              </w:rPr>
            </w:pPr>
          </w:p>
        </w:tc>
      </w:tr>
      <w:tr w:rsidR="00EB0378" w14:paraId="1C046338" w14:textId="7DAF54A0" w:rsidTr="00AE4C20">
        <w:trPr>
          <w:trHeight w:val="552"/>
        </w:trPr>
        <w:tc>
          <w:tcPr>
            <w:tcW w:w="706" w:type="dxa"/>
          </w:tcPr>
          <w:p w14:paraId="1C8F5FEB" w14:textId="77777777" w:rsidR="00EB0378" w:rsidRDefault="00EB0378" w:rsidP="00FF0C00">
            <w:pPr>
              <w:pStyle w:val="TableParagraph"/>
              <w:spacing w:line="328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24.</w:t>
            </w:r>
          </w:p>
        </w:tc>
        <w:tc>
          <w:tcPr>
            <w:tcW w:w="6542" w:type="dxa"/>
          </w:tcPr>
          <w:p w14:paraId="435F7D82" w14:textId="77777777" w:rsidR="00EB0378" w:rsidRDefault="00EB0378" w:rsidP="00FF0C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Bağımlılık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düzey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hesaplamasına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ağız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protokolü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uygulanır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4" w:type="dxa"/>
          </w:tcPr>
          <w:p w14:paraId="415EB47A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693E7466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4A4E6F6B" w14:textId="77777777" w:rsidR="00EB0378" w:rsidRDefault="00EB0378" w:rsidP="00FF0C00">
            <w:pPr>
              <w:pStyle w:val="TableParagraph"/>
            </w:pPr>
          </w:p>
        </w:tc>
      </w:tr>
      <w:tr w:rsidR="00EB0378" w14:paraId="1B4CF789" w14:textId="3E1527EC" w:rsidTr="00AE4C20">
        <w:trPr>
          <w:trHeight w:val="510"/>
        </w:trPr>
        <w:tc>
          <w:tcPr>
            <w:tcW w:w="706" w:type="dxa"/>
          </w:tcPr>
          <w:p w14:paraId="6F5F1FFA" w14:textId="77777777" w:rsidR="00EB0378" w:rsidRDefault="00EB0378" w:rsidP="00FF0C00">
            <w:pPr>
              <w:pStyle w:val="TableParagraph"/>
              <w:spacing w:line="328" w:lineRule="exact"/>
              <w:ind w:left="110"/>
              <w:rPr>
                <w:rFonts w:ascii="Lucida Sans Unicode"/>
                <w:sz w:val="24"/>
              </w:rPr>
            </w:pPr>
            <w:r>
              <w:rPr>
                <w:rFonts w:ascii="Lucida Sans Unicode"/>
                <w:spacing w:val="-5"/>
                <w:sz w:val="24"/>
              </w:rPr>
              <w:t>25.</w:t>
            </w:r>
          </w:p>
        </w:tc>
        <w:tc>
          <w:tcPr>
            <w:tcW w:w="6542" w:type="dxa"/>
          </w:tcPr>
          <w:p w14:paraId="2F5AA259" w14:textId="77777777" w:rsidR="00EB0378" w:rsidRDefault="00EB0378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Hemşire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komplikasyon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geliştiyse</w:t>
            </w:r>
            <w:proofErr w:type="spellEnd"/>
            <w:r>
              <w:rPr>
                <w:spacing w:val="80"/>
              </w:rPr>
              <w:t xml:space="preserve"> </w:t>
            </w:r>
            <w:r>
              <w:t xml:space="preserve">not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14" w:type="dxa"/>
          </w:tcPr>
          <w:p w14:paraId="4312F2CB" w14:textId="77777777" w:rsidR="00EB0378" w:rsidRDefault="00EB0378" w:rsidP="00FF0C00">
            <w:pPr>
              <w:pStyle w:val="TableParagraph"/>
            </w:pPr>
          </w:p>
        </w:tc>
        <w:tc>
          <w:tcPr>
            <w:tcW w:w="850" w:type="dxa"/>
          </w:tcPr>
          <w:p w14:paraId="48F93401" w14:textId="77777777" w:rsidR="00EB0378" w:rsidRDefault="00EB0378" w:rsidP="00FF0C00">
            <w:pPr>
              <w:pStyle w:val="TableParagraph"/>
            </w:pPr>
          </w:p>
        </w:tc>
        <w:tc>
          <w:tcPr>
            <w:tcW w:w="993" w:type="dxa"/>
          </w:tcPr>
          <w:p w14:paraId="4CA97096" w14:textId="77777777" w:rsidR="00EB0378" w:rsidRDefault="00EB0378" w:rsidP="00FF0C00">
            <w:pPr>
              <w:pStyle w:val="TableParagraph"/>
            </w:pPr>
          </w:p>
        </w:tc>
      </w:tr>
    </w:tbl>
    <w:p w14:paraId="0D4AEE64" w14:textId="77777777" w:rsidR="00EB0378" w:rsidRPr="00A0352F" w:rsidRDefault="00EB0378" w:rsidP="00EB0378">
      <w:pPr>
        <w:widowControl w:val="0"/>
        <w:autoSpaceDE w:val="0"/>
        <w:autoSpaceDN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0EA83252" w14:textId="77777777" w:rsidR="00EB0378" w:rsidRPr="00A0352F" w:rsidRDefault="00EB0378" w:rsidP="00EB0378">
      <w:pPr>
        <w:widowControl w:val="0"/>
        <w:autoSpaceDE w:val="0"/>
        <w:autoSpaceDN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659F2BE9" w14:textId="713F62D0" w:rsidR="00EB0378" w:rsidRDefault="00EB0378" w:rsidP="00EB037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27BECC23" w14:textId="77777777" w:rsidR="0050649E" w:rsidRPr="00A0352F" w:rsidRDefault="0050649E" w:rsidP="00EB037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14:paraId="7BFA8D4F" w14:textId="77777777" w:rsidR="00026C0A" w:rsidRDefault="00026C0A" w:rsidP="00026C0A">
      <w:pPr>
        <w:pStyle w:val="Balk2"/>
        <w:spacing w:before="1"/>
      </w:pPr>
      <w:r>
        <w:rPr>
          <w:spacing w:val="-2"/>
        </w:rPr>
        <w:t>ÖNEMLİ</w:t>
      </w:r>
    </w:p>
    <w:p w14:paraId="560C1884" w14:textId="77777777" w:rsidR="00026C0A" w:rsidRDefault="00026C0A" w:rsidP="00727811">
      <w:pPr>
        <w:pStyle w:val="ListeParagraf"/>
        <w:numPr>
          <w:ilvl w:val="1"/>
          <w:numId w:val="3"/>
        </w:numPr>
        <w:tabs>
          <w:tab w:val="left" w:pos="1234"/>
        </w:tabs>
        <w:spacing w:before="253" w:line="357" w:lineRule="auto"/>
        <w:ind w:left="1234" w:right="1289" w:hanging="358"/>
      </w:pPr>
      <w:proofErr w:type="spellStart"/>
      <w:r>
        <w:t>Aspirasyonun</w:t>
      </w:r>
      <w:proofErr w:type="spellEnd"/>
      <w:r>
        <w:rPr>
          <w:spacing w:val="-5"/>
        </w:rPr>
        <w:t xml:space="preserve"> </w:t>
      </w:r>
      <w:r>
        <w:t>basıncı</w:t>
      </w:r>
      <w:r>
        <w:rPr>
          <w:spacing w:val="-2"/>
        </w:rPr>
        <w:t xml:space="preserve"> </w:t>
      </w:r>
      <w:r>
        <w:t>bebek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çocuklar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80-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mm</w:t>
      </w:r>
      <w:r>
        <w:rPr>
          <w:spacing w:val="-4"/>
        </w:rPr>
        <w:t xml:space="preserve"> </w:t>
      </w:r>
      <w:r>
        <w:t>Hg,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yaş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üzerindeki</w:t>
      </w:r>
      <w:r>
        <w:rPr>
          <w:spacing w:val="-4"/>
        </w:rPr>
        <w:t xml:space="preserve"> </w:t>
      </w:r>
      <w:r>
        <w:t>çocuklar için 100-120 mm/Hg olmalıdır.</w:t>
      </w:r>
    </w:p>
    <w:p w14:paraId="291573DE" w14:textId="77777777" w:rsidR="00026C0A" w:rsidRDefault="00026C0A" w:rsidP="00727811">
      <w:pPr>
        <w:pStyle w:val="ListeParagraf"/>
        <w:numPr>
          <w:ilvl w:val="1"/>
          <w:numId w:val="3"/>
        </w:numPr>
        <w:tabs>
          <w:tab w:val="left" w:pos="1233"/>
        </w:tabs>
        <w:spacing w:before="4"/>
        <w:ind w:left="1233" w:hanging="357"/>
      </w:pPr>
      <w:proofErr w:type="spellStart"/>
      <w:r>
        <w:t>Aspirasyon</w:t>
      </w:r>
      <w:proofErr w:type="spellEnd"/>
      <w:r>
        <w:rPr>
          <w:spacing w:val="-9"/>
        </w:rPr>
        <w:t xml:space="preserve"> </w:t>
      </w:r>
      <w:r>
        <w:t>sırasında</w:t>
      </w:r>
      <w:r>
        <w:rPr>
          <w:spacing w:val="-6"/>
        </w:rPr>
        <w:t xml:space="preserve"> </w:t>
      </w:r>
      <w:proofErr w:type="spellStart"/>
      <w:r>
        <w:t>endotrakeal</w:t>
      </w:r>
      <w:proofErr w:type="spellEnd"/>
      <w:r>
        <w:rPr>
          <w:spacing w:val="-4"/>
        </w:rPr>
        <w:t xml:space="preserve"> </w:t>
      </w:r>
      <w:r>
        <w:t>tüp</w:t>
      </w:r>
      <w:r>
        <w:rPr>
          <w:spacing w:val="-5"/>
        </w:rPr>
        <w:t xml:space="preserve"> </w:t>
      </w:r>
      <w:r>
        <w:t>içine</w:t>
      </w:r>
      <w:r>
        <w:rPr>
          <w:spacing w:val="-6"/>
        </w:rPr>
        <w:t xml:space="preserve"> </w:t>
      </w:r>
      <w:r>
        <w:t>sıvı</w:t>
      </w:r>
      <w:r>
        <w:rPr>
          <w:spacing w:val="-4"/>
        </w:rPr>
        <w:t xml:space="preserve"> </w:t>
      </w:r>
      <w:r>
        <w:t>verilmesinden</w:t>
      </w:r>
      <w:r>
        <w:rPr>
          <w:spacing w:val="-4"/>
        </w:rPr>
        <w:t xml:space="preserve"> </w:t>
      </w:r>
      <w:r>
        <w:rPr>
          <w:spacing w:val="-2"/>
        </w:rPr>
        <w:t>kaçınılmalıdır.</w:t>
      </w:r>
    </w:p>
    <w:p w14:paraId="370AE56A" w14:textId="77777777" w:rsidR="00026C0A" w:rsidRDefault="00026C0A" w:rsidP="00727811">
      <w:pPr>
        <w:pStyle w:val="ListeParagraf"/>
        <w:numPr>
          <w:ilvl w:val="1"/>
          <w:numId w:val="3"/>
        </w:numPr>
        <w:tabs>
          <w:tab w:val="left" w:pos="1233"/>
        </w:tabs>
        <w:spacing w:before="125"/>
        <w:ind w:left="1233" w:hanging="357"/>
      </w:pPr>
      <w:r>
        <w:t>İşlem</w:t>
      </w:r>
      <w:r>
        <w:rPr>
          <w:spacing w:val="-5"/>
        </w:rPr>
        <w:t xml:space="preserve"> </w:t>
      </w:r>
      <w:r>
        <w:t>öncesi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sonrası</w:t>
      </w:r>
      <w:r>
        <w:rPr>
          <w:spacing w:val="-3"/>
        </w:rPr>
        <w:t xml:space="preserve"> </w:t>
      </w:r>
      <w:r>
        <w:t>ağrı</w:t>
      </w:r>
      <w:r>
        <w:rPr>
          <w:spacing w:val="-2"/>
        </w:rPr>
        <w:t xml:space="preserve"> </w:t>
      </w:r>
      <w:r>
        <w:t>protokolü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t>termoregülasyona</w:t>
      </w:r>
      <w:proofErr w:type="spellEnd"/>
      <w:r>
        <w:rPr>
          <w:spacing w:val="-4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rPr>
          <w:spacing w:val="-2"/>
        </w:rPr>
        <w:t>edilmelidir.</w:t>
      </w:r>
    </w:p>
    <w:p w14:paraId="380FDE36" w14:textId="77777777" w:rsidR="00026C0A" w:rsidRDefault="00026C0A" w:rsidP="00727811">
      <w:pPr>
        <w:pStyle w:val="ListeParagraf"/>
        <w:numPr>
          <w:ilvl w:val="1"/>
          <w:numId w:val="3"/>
        </w:numPr>
        <w:tabs>
          <w:tab w:val="left" w:pos="1234"/>
        </w:tabs>
        <w:spacing w:before="127" w:line="360" w:lineRule="auto"/>
        <w:ind w:left="1234" w:right="1282" w:hanging="358"/>
        <w:jc w:val="both"/>
      </w:pPr>
      <w:r>
        <w:t>Solunum ve kalp hızının artması, hırıltılı/gürültülü</w:t>
      </w:r>
      <w:r>
        <w:rPr>
          <w:spacing w:val="-1"/>
        </w:rPr>
        <w:t xml:space="preserve"> </w:t>
      </w:r>
      <w:r>
        <w:t xml:space="preserve">solunum, huzursuzluk, </w:t>
      </w:r>
      <w:proofErr w:type="spellStart"/>
      <w:r>
        <w:t>endotrakeal</w:t>
      </w:r>
      <w:proofErr w:type="spellEnd"/>
      <w:r>
        <w:t xml:space="preserve"> tüpte göz</w:t>
      </w:r>
      <w:r>
        <w:rPr>
          <w:spacing w:val="-6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görülür</w:t>
      </w:r>
      <w:r>
        <w:rPr>
          <w:spacing w:val="-5"/>
        </w:rPr>
        <w:t xml:space="preserve"> </w:t>
      </w:r>
      <w:r>
        <w:t>mukus</w:t>
      </w:r>
      <w:r>
        <w:rPr>
          <w:spacing w:val="-3"/>
        </w:rPr>
        <w:t xml:space="preserve"> </w:t>
      </w:r>
      <w:r>
        <w:t>birikmesi,</w:t>
      </w:r>
      <w:r>
        <w:rPr>
          <w:spacing w:val="-3"/>
        </w:rPr>
        <w:t xml:space="preserve"> </w:t>
      </w:r>
      <w:proofErr w:type="spellStart"/>
      <w:r>
        <w:t>ventilatörde</w:t>
      </w:r>
      <w:proofErr w:type="spellEnd"/>
      <w:r>
        <w:rPr>
          <w:spacing w:val="-4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t>basınç</w:t>
      </w:r>
      <w:r>
        <w:rPr>
          <w:spacing w:val="-6"/>
        </w:rPr>
        <w:t xml:space="preserve"> </w:t>
      </w:r>
      <w:r>
        <w:t>alarmı</w:t>
      </w:r>
      <w:r>
        <w:rPr>
          <w:spacing w:val="-3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t>durumlar</w:t>
      </w:r>
      <w:r>
        <w:rPr>
          <w:spacing w:val="40"/>
        </w:rPr>
        <w:t xml:space="preserve"> </w:t>
      </w:r>
      <w:proofErr w:type="spellStart"/>
      <w:r>
        <w:t>aspirasyon</w:t>
      </w:r>
      <w:proofErr w:type="spellEnd"/>
      <w:r>
        <w:t xml:space="preserve"> gereksinimi olduğunu gösteren bulgular olduğundan dikkatli olunmalıdır.</w:t>
      </w:r>
    </w:p>
    <w:p w14:paraId="6B680ED6" w14:textId="77777777" w:rsidR="00026C0A" w:rsidRDefault="00026C0A" w:rsidP="00026C0A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120E1D62" w14:textId="77777777" w:rsidR="00026C0A" w:rsidRDefault="00026C0A" w:rsidP="00727811">
      <w:pPr>
        <w:pStyle w:val="ListeParagraf"/>
        <w:numPr>
          <w:ilvl w:val="0"/>
          <w:numId w:val="1"/>
        </w:numPr>
        <w:tabs>
          <w:tab w:val="left" w:pos="1239"/>
        </w:tabs>
        <w:spacing w:before="179"/>
        <w:ind w:left="1239" w:hanging="359"/>
      </w:pPr>
      <w:r>
        <w:t>Hava</w:t>
      </w:r>
      <w:r>
        <w:rPr>
          <w:spacing w:val="-5"/>
        </w:rPr>
        <w:t xml:space="preserve"> </w:t>
      </w:r>
      <w:r>
        <w:t>yolunu</w:t>
      </w:r>
      <w:r>
        <w:rPr>
          <w:spacing w:val="-5"/>
        </w:rPr>
        <w:t xml:space="preserve"> </w:t>
      </w:r>
      <w:r>
        <w:t>temizlemede</w:t>
      </w:r>
      <w:r>
        <w:rPr>
          <w:spacing w:val="-5"/>
        </w:rPr>
        <w:t xml:space="preserve"> </w:t>
      </w:r>
      <w:r>
        <w:rPr>
          <w:spacing w:val="-2"/>
        </w:rPr>
        <w:t>etkisizlik</w:t>
      </w:r>
    </w:p>
    <w:p w14:paraId="4289F2F9" w14:textId="77777777" w:rsidR="00026C0A" w:rsidRDefault="00026C0A" w:rsidP="00727811">
      <w:pPr>
        <w:pStyle w:val="ListeParagraf"/>
        <w:numPr>
          <w:ilvl w:val="0"/>
          <w:numId w:val="1"/>
        </w:numPr>
        <w:tabs>
          <w:tab w:val="left" w:pos="1239"/>
        </w:tabs>
        <w:spacing w:before="21"/>
        <w:ind w:left="1239" w:hanging="359"/>
      </w:pPr>
      <w:r>
        <w:t>Gaz</w:t>
      </w:r>
      <w:r>
        <w:rPr>
          <w:spacing w:val="-7"/>
        </w:rPr>
        <w:t xml:space="preserve"> </w:t>
      </w:r>
      <w:r>
        <w:t>değişiminde</w:t>
      </w:r>
      <w:r>
        <w:rPr>
          <w:spacing w:val="-4"/>
        </w:rPr>
        <w:t xml:space="preserve"> </w:t>
      </w:r>
      <w:r>
        <w:rPr>
          <w:spacing w:val="-2"/>
        </w:rPr>
        <w:t>bozulma</w:t>
      </w:r>
    </w:p>
    <w:p w14:paraId="413B010A" w14:textId="77777777" w:rsidR="00026C0A" w:rsidRDefault="00026C0A" w:rsidP="00727811">
      <w:pPr>
        <w:pStyle w:val="ListeParagraf"/>
        <w:numPr>
          <w:ilvl w:val="0"/>
          <w:numId w:val="1"/>
        </w:numPr>
        <w:tabs>
          <w:tab w:val="left" w:pos="1239"/>
        </w:tabs>
        <w:spacing w:before="19"/>
        <w:ind w:left="1239" w:hanging="359"/>
      </w:pPr>
      <w:proofErr w:type="spellStart"/>
      <w:r>
        <w:t>Spontan</w:t>
      </w:r>
      <w:proofErr w:type="spellEnd"/>
      <w:r>
        <w:rPr>
          <w:spacing w:val="-6"/>
        </w:rPr>
        <w:t xml:space="preserve"> </w:t>
      </w:r>
      <w:proofErr w:type="spellStart"/>
      <w:r>
        <w:t>ventilasyonu</w:t>
      </w:r>
      <w:proofErr w:type="spellEnd"/>
      <w:r>
        <w:rPr>
          <w:spacing w:val="-5"/>
        </w:rPr>
        <w:t xml:space="preserve"> </w:t>
      </w:r>
      <w:r>
        <w:t>sürdürmede</w:t>
      </w:r>
      <w:r>
        <w:rPr>
          <w:spacing w:val="-5"/>
        </w:rPr>
        <w:t xml:space="preserve"> </w:t>
      </w:r>
      <w:r>
        <w:rPr>
          <w:spacing w:val="-2"/>
        </w:rPr>
        <w:t>yetersizlik</w:t>
      </w:r>
    </w:p>
    <w:p w14:paraId="0FA3BA85" w14:textId="77777777" w:rsidR="00026C0A" w:rsidRDefault="00026C0A" w:rsidP="00727811">
      <w:pPr>
        <w:pStyle w:val="ListeParagraf"/>
        <w:numPr>
          <w:ilvl w:val="0"/>
          <w:numId w:val="1"/>
        </w:numPr>
        <w:tabs>
          <w:tab w:val="left" w:pos="1239"/>
        </w:tabs>
        <w:spacing w:before="21"/>
        <w:ind w:left="1239" w:hanging="359"/>
      </w:pPr>
      <w:r>
        <w:rPr>
          <w:spacing w:val="-4"/>
        </w:rPr>
        <w:t>Ağrı</w:t>
      </w:r>
    </w:p>
    <w:p w14:paraId="4A404E6D" w14:textId="3A1F1FAC" w:rsidR="00AE760A" w:rsidRDefault="00026C0A" w:rsidP="00727811">
      <w:pPr>
        <w:pStyle w:val="ListeParagraf"/>
        <w:numPr>
          <w:ilvl w:val="0"/>
          <w:numId w:val="1"/>
        </w:numPr>
        <w:tabs>
          <w:tab w:val="left" w:pos="1239"/>
          <w:tab w:val="left" w:pos="4020"/>
        </w:tabs>
        <w:spacing w:before="19"/>
        <w:ind w:left="1239" w:hanging="359"/>
      </w:pPr>
      <w:r>
        <w:t>Deri</w:t>
      </w:r>
      <w:r w:rsidRPr="00026C0A">
        <w:rPr>
          <w:spacing w:val="-5"/>
        </w:rPr>
        <w:t xml:space="preserve"> </w:t>
      </w:r>
      <w:r>
        <w:t>bütünlüğünde</w:t>
      </w:r>
      <w:r w:rsidRPr="00026C0A">
        <w:rPr>
          <w:spacing w:val="-8"/>
        </w:rPr>
        <w:t xml:space="preserve"> </w:t>
      </w:r>
      <w:r>
        <w:t>bozulma</w:t>
      </w:r>
      <w:r w:rsidRPr="00026C0A">
        <w:rPr>
          <w:spacing w:val="-5"/>
        </w:rPr>
        <w:t xml:space="preserve"> </w:t>
      </w:r>
      <w:r w:rsidRPr="00026C0A">
        <w:rPr>
          <w:spacing w:val="-2"/>
        </w:rPr>
        <w:t>riski</w:t>
      </w:r>
      <w:bookmarkEnd w:id="0"/>
    </w:p>
    <w:p w14:paraId="570EE69F" w14:textId="307A2E91" w:rsidR="00AE760A" w:rsidRDefault="00AE760A" w:rsidP="00AE760A"/>
    <w:p w14:paraId="5A59469E" w14:textId="4B16FB66" w:rsidR="00026C0A" w:rsidRPr="00AE760A" w:rsidRDefault="00AE760A" w:rsidP="0050649E">
      <w:pPr>
        <w:spacing w:before="79"/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sectPr w:rsidR="00026C0A" w:rsidRPr="00AE760A" w:rsidSect="006861B5">
      <w:footerReference w:type="default" r:id="rId8"/>
      <w:pgSz w:w="11910" w:h="16840"/>
      <w:pgMar w:top="851" w:right="357" w:bottom="278" w:left="9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3611" w14:textId="77777777" w:rsidR="007B4830" w:rsidRDefault="007B4830" w:rsidP="000A66DC">
      <w:pPr>
        <w:spacing w:after="0" w:line="240" w:lineRule="auto"/>
      </w:pPr>
      <w:r>
        <w:separator/>
      </w:r>
    </w:p>
  </w:endnote>
  <w:endnote w:type="continuationSeparator" w:id="0">
    <w:p w14:paraId="36B70128" w14:textId="77777777" w:rsidR="007B4830" w:rsidRDefault="007B4830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10" w:type="dxa"/>
      <w:tblInd w:w="-585" w:type="dxa"/>
      <w:tblLook w:val="04A0" w:firstRow="1" w:lastRow="0" w:firstColumn="1" w:lastColumn="0" w:noHBand="0" w:noVBand="1"/>
    </w:tblPr>
    <w:tblGrid>
      <w:gridCol w:w="650"/>
      <w:gridCol w:w="259"/>
      <w:gridCol w:w="2206"/>
      <w:gridCol w:w="231"/>
      <w:gridCol w:w="1141"/>
      <w:gridCol w:w="259"/>
      <w:gridCol w:w="2864"/>
    </w:tblGrid>
    <w:tr w:rsidR="00090207" w:rsidRPr="00750A75" w14:paraId="4C349876" w14:textId="77777777" w:rsidTr="00765963">
      <w:trPr>
        <w:trHeight w:val="488"/>
      </w:trPr>
      <w:tc>
        <w:tcPr>
          <w:tcW w:w="612" w:type="dxa"/>
          <w:hideMark/>
        </w:tcPr>
        <w:p w14:paraId="2497BB29" w14:textId="77777777" w:rsidR="00090207" w:rsidRPr="00750A7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750A7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25" w:type="dxa"/>
          <w:hideMark/>
        </w:tcPr>
        <w:p w14:paraId="6BF3E411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76" w:type="dxa"/>
          <w:hideMark/>
        </w:tcPr>
        <w:p w14:paraId="068147A8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32" w:type="dxa"/>
        </w:tcPr>
        <w:p w14:paraId="33D9EC79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60" w:type="dxa"/>
          <w:hideMark/>
        </w:tcPr>
        <w:p w14:paraId="4A51B553" w14:textId="77777777" w:rsidR="00090207" w:rsidRPr="00750A7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750A75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750A7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750A7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32" w:type="dxa"/>
          <w:hideMark/>
        </w:tcPr>
        <w:p w14:paraId="41AADBE5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73" w:type="dxa"/>
        </w:tcPr>
        <w:p w14:paraId="70B95FF5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50A75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750A75" w:rsidRDefault="007B483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750A7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750A75" w:rsidRDefault="007B4830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750A7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750A7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3D06E084" w:rsidR="00090207" w:rsidRPr="00750A75" w:rsidRDefault="00765963" w:rsidP="00090207">
    <w:pPr>
      <w:pStyle w:val="AltBilgi"/>
      <w:rPr>
        <w:sz w:val="16"/>
        <w:szCs w:val="16"/>
      </w:rPr>
    </w:pPr>
    <w:r>
      <w:tab/>
    </w:r>
    <w:r>
      <w:tab/>
    </w:r>
    <w:r w:rsidR="00136C37">
      <w:t xml:space="preserve">   </w:t>
    </w:r>
    <w:r w:rsidR="00136C37">
      <w:tab/>
    </w:r>
    <w:r w:rsidRPr="00750A75">
      <w:rPr>
        <w:sz w:val="16"/>
        <w:szCs w:val="16"/>
      </w:rPr>
      <w:t xml:space="preserve">Sayfa </w:t>
    </w:r>
    <w:r w:rsidRPr="00750A75">
      <w:rPr>
        <w:b/>
        <w:bCs/>
        <w:sz w:val="16"/>
        <w:szCs w:val="16"/>
      </w:rPr>
      <w:fldChar w:fldCharType="begin"/>
    </w:r>
    <w:r w:rsidRPr="00750A75">
      <w:rPr>
        <w:b/>
        <w:bCs/>
        <w:sz w:val="16"/>
        <w:szCs w:val="16"/>
      </w:rPr>
      <w:instrText>PAGE  \* Arabic  \* MERGEFORMAT</w:instrText>
    </w:r>
    <w:r w:rsidRPr="00750A75">
      <w:rPr>
        <w:b/>
        <w:bCs/>
        <w:sz w:val="16"/>
        <w:szCs w:val="16"/>
      </w:rPr>
      <w:fldChar w:fldCharType="separate"/>
    </w:r>
    <w:r w:rsidR="0024167C">
      <w:rPr>
        <w:b/>
        <w:bCs/>
        <w:noProof/>
        <w:sz w:val="16"/>
        <w:szCs w:val="16"/>
      </w:rPr>
      <w:t>1</w:t>
    </w:r>
    <w:r w:rsidRPr="00750A75">
      <w:rPr>
        <w:b/>
        <w:bCs/>
        <w:sz w:val="16"/>
        <w:szCs w:val="16"/>
      </w:rPr>
      <w:fldChar w:fldCharType="end"/>
    </w:r>
    <w:r w:rsidRPr="00750A75">
      <w:rPr>
        <w:sz w:val="16"/>
        <w:szCs w:val="16"/>
      </w:rPr>
      <w:t xml:space="preserve"> / </w:t>
    </w:r>
    <w:r w:rsidRPr="00750A75">
      <w:rPr>
        <w:b/>
        <w:bCs/>
        <w:sz w:val="16"/>
        <w:szCs w:val="16"/>
      </w:rPr>
      <w:fldChar w:fldCharType="begin"/>
    </w:r>
    <w:r w:rsidRPr="00750A75">
      <w:rPr>
        <w:b/>
        <w:bCs/>
        <w:sz w:val="16"/>
        <w:szCs w:val="16"/>
      </w:rPr>
      <w:instrText>NUMPAGES  \* Arabic  \* MERGEFORMAT</w:instrText>
    </w:r>
    <w:r w:rsidRPr="00750A75">
      <w:rPr>
        <w:b/>
        <w:bCs/>
        <w:sz w:val="16"/>
        <w:szCs w:val="16"/>
      </w:rPr>
      <w:fldChar w:fldCharType="separate"/>
    </w:r>
    <w:r w:rsidR="0024167C">
      <w:rPr>
        <w:b/>
        <w:bCs/>
        <w:noProof/>
        <w:sz w:val="16"/>
        <w:szCs w:val="16"/>
      </w:rPr>
      <w:t>2</w:t>
    </w:r>
    <w:r w:rsidRPr="00750A7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BD0A1" w14:textId="77777777" w:rsidR="007B4830" w:rsidRDefault="007B4830" w:rsidP="000A66DC">
      <w:pPr>
        <w:spacing w:after="0" w:line="240" w:lineRule="auto"/>
      </w:pPr>
      <w:r>
        <w:separator/>
      </w:r>
    </w:p>
  </w:footnote>
  <w:footnote w:type="continuationSeparator" w:id="0">
    <w:p w14:paraId="51FFEEA8" w14:textId="77777777" w:rsidR="007B4830" w:rsidRDefault="007B4830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40"/>
    <w:multiLevelType w:val="hybridMultilevel"/>
    <w:tmpl w:val="B5421C00"/>
    <w:lvl w:ilvl="0" w:tplc="8FF0501A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7816577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FC1C71C4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C9B6F930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28C474AE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AF62B984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95D0F858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E08C0282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F78A4CA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CB1621E"/>
    <w:multiLevelType w:val="hybridMultilevel"/>
    <w:tmpl w:val="ACAE1F68"/>
    <w:lvl w:ilvl="0" w:tplc="5F4EAC9C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8C0E66C8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66A40038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9B98912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058AD15A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FA60EEC6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B2063366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4C9C836C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6792A890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C3C4333"/>
    <w:multiLevelType w:val="hybridMultilevel"/>
    <w:tmpl w:val="85C40F24"/>
    <w:lvl w:ilvl="0" w:tplc="27868A20">
      <w:numFmt w:val="bullet"/>
      <w:lvlText w:val="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B2FD10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37CB7F6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D4A6690A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12965490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A5B81EDC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2E7E1796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5ACEE8B2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9CD4FF0A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6C0A"/>
    <w:rsid w:val="00064E61"/>
    <w:rsid w:val="00090207"/>
    <w:rsid w:val="000A66DC"/>
    <w:rsid w:val="000C04E6"/>
    <w:rsid w:val="000C5A99"/>
    <w:rsid w:val="000E1ADD"/>
    <w:rsid w:val="000F794E"/>
    <w:rsid w:val="00136B8A"/>
    <w:rsid w:val="00136C37"/>
    <w:rsid w:val="0019085E"/>
    <w:rsid w:val="0019326E"/>
    <w:rsid w:val="001C4C58"/>
    <w:rsid w:val="001F5835"/>
    <w:rsid w:val="002102DE"/>
    <w:rsid w:val="00211B3E"/>
    <w:rsid w:val="00230705"/>
    <w:rsid w:val="0024167C"/>
    <w:rsid w:val="002978E5"/>
    <w:rsid w:val="002A5B97"/>
    <w:rsid w:val="002C4540"/>
    <w:rsid w:val="002C5000"/>
    <w:rsid w:val="00362693"/>
    <w:rsid w:val="00387852"/>
    <w:rsid w:val="003D20ED"/>
    <w:rsid w:val="003D232F"/>
    <w:rsid w:val="003F6ADB"/>
    <w:rsid w:val="00406D1C"/>
    <w:rsid w:val="00414D9C"/>
    <w:rsid w:val="00446982"/>
    <w:rsid w:val="00453DB2"/>
    <w:rsid w:val="005035CC"/>
    <w:rsid w:val="0050649E"/>
    <w:rsid w:val="00532048"/>
    <w:rsid w:val="00552011"/>
    <w:rsid w:val="0058251C"/>
    <w:rsid w:val="005C432F"/>
    <w:rsid w:val="005C6A18"/>
    <w:rsid w:val="005E0A23"/>
    <w:rsid w:val="00644B40"/>
    <w:rsid w:val="006861B5"/>
    <w:rsid w:val="006B1213"/>
    <w:rsid w:val="006D22D1"/>
    <w:rsid w:val="00727811"/>
    <w:rsid w:val="00750A75"/>
    <w:rsid w:val="00761CF2"/>
    <w:rsid w:val="00765963"/>
    <w:rsid w:val="007A43EA"/>
    <w:rsid w:val="007B4830"/>
    <w:rsid w:val="00860A57"/>
    <w:rsid w:val="00883B0F"/>
    <w:rsid w:val="008C641F"/>
    <w:rsid w:val="008F2D77"/>
    <w:rsid w:val="00A84563"/>
    <w:rsid w:val="00AC3752"/>
    <w:rsid w:val="00AE4C20"/>
    <w:rsid w:val="00AE760A"/>
    <w:rsid w:val="00B306DA"/>
    <w:rsid w:val="00B766F9"/>
    <w:rsid w:val="00B92B23"/>
    <w:rsid w:val="00BD57E5"/>
    <w:rsid w:val="00C34657"/>
    <w:rsid w:val="00CF089B"/>
    <w:rsid w:val="00D45B25"/>
    <w:rsid w:val="00D875C0"/>
    <w:rsid w:val="00DD5E98"/>
    <w:rsid w:val="00DF1C81"/>
    <w:rsid w:val="00E53B5F"/>
    <w:rsid w:val="00E7394D"/>
    <w:rsid w:val="00E8285E"/>
    <w:rsid w:val="00E87A72"/>
    <w:rsid w:val="00E9586D"/>
    <w:rsid w:val="00EA2F30"/>
    <w:rsid w:val="00EB0378"/>
    <w:rsid w:val="00EC2E25"/>
    <w:rsid w:val="00EC782B"/>
    <w:rsid w:val="00F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24</cp:revision>
  <dcterms:created xsi:type="dcterms:W3CDTF">2024-11-13T09:09:00Z</dcterms:created>
  <dcterms:modified xsi:type="dcterms:W3CDTF">2025-05-28T07:28:00Z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