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C9" w:rsidRDefault="006F27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horzAnchor="page" w:tblpX="8163" w:tblpY="50"/>
        <w:tblW w:w="2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</w:tblGrid>
      <w:tr w:rsidR="002A5A86" w:rsidRPr="008D17A5" w:rsidTr="008D17A5">
        <w:trPr>
          <w:trHeight w:val="269"/>
        </w:trPr>
        <w:tc>
          <w:tcPr>
            <w:tcW w:w="1559" w:type="dxa"/>
          </w:tcPr>
          <w:p w:rsidR="002A5A86" w:rsidRPr="008D17A5" w:rsidRDefault="002A5A86" w:rsidP="008D17A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8D17A5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</w:tcPr>
          <w:p w:rsidR="002A5A86" w:rsidRPr="008D17A5" w:rsidRDefault="00202345" w:rsidP="008D17A5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8D17A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2A5A86" w:rsidRPr="008D17A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195</w:t>
            </w:r>
          </w:p>
        </w:tc>
      </w:tr>
      <w:tr w:rsidR="002A5A86" w:rsidRPr="008D17A5" w:rsidTr="008D17A5">
        <w:trPr>
          <w:trHeight w:val="275"/>
        </w:trPr>
        <w:tc>
          <w:tcPr>
            <w:tcW w:w="1559" w:type="dxa"/>
          </w:tcPr>
          <w:p w:rsidR="002A5A86" w:rsidRPr="008D17A5" w:rsidRDefault="002A5A86" w:rsidP="008D17A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8D17A5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</w:tcPr>
          <w:p w:rsidR="002A5A86" w:rsidRPr="008D17A5" w:rsidRDefault="002A5A86" w:rsidP="008D17A5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8D17A5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421E0E" w:rsidRPr="008D17A5" w:rsidTr="008D17A5">
        <w:trPr>
          <w:trHeight w:val="295"/>
        </w:trPr>
        <w:tc>
          <w:tcPr>
            <w:tcW w:w="1559" w:type="dxa"/>
          </w:tcPr>
          <w:p w:rsidR="00421E0E" w:rsidRPr="008D17A5" w:rsidRDefault="00421E0E" w:rsidP="008D17A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8D17A5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0E" w:rsidRPr="008D17A5" w:rsidRDefault="00421E0E" w:rsidP="008D17A5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8D17A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421E0E" w:rsidRPr="008D17A5" w:rsidTr="008D17A5">
        <w:trPr>
          <w:trHeight w:val="214"/>
        </w:trPr>
        <w:tc>
          <w:tcPr>
            <w:tcW w:w="1559" w:type="dxa"/>
          </w:tcPr>
          <w:p w:rsidR="00421E0E" w:rsidRPr="008D17A5" w:rsidRDefault="00421E0E" w:rsidP="008D17A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8D17A5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0E" w:rsidRPr="008D17A5" w:rsidRDefault="00421E0E" w:rsidP="008D17A5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8D17A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6F27C9" w:rsidRDefault="00470A0A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02345">
        <w:rPr>
          <w:noProof/>
        </w:rPr>
        <w:t xml:space="preserve">                  </w:t>
      </w:r>
      <w:r>
        <w:t xml:space="preserve">                                   </w:t>
      </w:r>
      <w:r w:rsidR="002E6E6E">
        <w:t xml:space="preserve"> </w:t>
      </w:r>
      <w:r>
        <w:t xml:space="preserve"> 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C764D9" w:rsidRPr="00C764D9" w:rsidRDefault="00C764D9" w:rsidP="00C764D9">
      <w:pPr>
        <w:spacing w:after="58" w:line="240" w:lineRule="auto"/>
        <w:ind w:left="-5" w:right="-11438" w:hanging="10"/>
        <w:rPr>
          <w:color w:val="000000"/>
        </w:rPr>
      </w:pPr>
      <w:r w:rsidRPr="00C764D9">
        <w:rPr>
          <w:rFonts w:ascii="Cambria" w:eastAsia="Cambria" w:hAnsi="Cambria" w:cs="Cambria"/>
          <w:i/>
          <w:color w:val="007BC4"/>
          <w:sz w:val="18"/>
          <w:szCs w:val="24"/>
        </w:rPr>
        <w:t>"</w:t>
      </w:r>
      <w:r w:rsidRPr="002E6E6E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C764D9">
        <w:rPr>
          <w:rFonts w:ascii="Cambria" w:eastAsia="Cambria" w:hAnsi="Cambria" w:cs="Cambria"/>
          <w:i/>
          <w:color w:val="007BC4"/>
          <w:sz w:val="18"/>
          <w:szCs w:val="24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</w:rPr>
        <w:tab/>
        <w:t xml:space="preserve">                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6F27C9" w:rsidRDefault="00C764D9" w:rsidP="00C764D9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2E6E6E">
        <w:rPr>
          <w:rFonts w:ascii="Cambria" w:eastAsia="Cambria" w:hAnsi="Cambria" w:cs="Cambria"/>
          <w:i/>
          <w:color w:val="007BC4"/>
          <w:sz w:val="16"/>
          <w:szCs w:val="16"/>
        </w:rPr>
        <w:t xml:space="preserve"> Aydınlık Gelecek</w:t>
      </w:r>
      <w:r w:rsidRPr="00C764D9">
        <w:rPr>
          <w:rFonts w:ascii="Cambria" w:eastAsia="Cambria" w:hAnsi="Cambria" w:cs="Cambria"/>
          <w:i/>
          <w:color w:val="007BC4"/>
          <w:sz w:val="18"/>
          <w:szCs w:val="24"/>
        </w:rPr>
        <w:t>”</w:t>
      </w:r>
      <w:r w:rsidRPr="00C764D9">
        <w:rPr>
          <w:rFonts w:ascii="Cambria" w:eastAsia="Cambria" w:hAnsi="Cambria" w:cs="Cambria"/>
          <w:b/>
          <w:color w:val="2E73B5"/>
          <w:sz w:val="28"/>
          <w:szCs w:val="24"/>
        </w:rPr>
        <w:t xml:space="preserve"> </w:t>
      </w:r>
      <w:r w:rsidR="00470A0A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:rsidR="006F27C9" w:rsidRDefault="002E6E6E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70A0A">
        <w:rPr>
          <w:rFonts w:ascii="Times New Roman" w:eastAsia="Times New Roman" w:hAnsi="Times New Roman" w:cs="Times New Roman"/>
        </w:rPr>
        <w:t>LABORATUVAR FORMU</w:t>
      </w:r>
      <w:r w:rsidR="00D91D9C">
        <w:rPr>
          <w:rFonts w:ascii="Times New Roman" w:eastAsia="Times New Roman" w:hAnsi="Times New Roman" w:cs="Times New Roman"/>
        </w:rPr>
        <w:tab/>
      </w:r>
      <w:r w:rsidR="00D91D9C">
        <w:rPr>
          <w:rFonts w:ascii="Times New Roman" w:eastAsia="Times New Roman" w:hAnsi="Times New Roman" w:cs="Times New Roman"/>
        </w:rPr>
        <w:tab/>
      </w:r>
    </w:p>
    <w:p w:rsidR="006F27C9" w:rsidRPr="006A7682" w:rsidRDefault="00D91D9C" w:rsidP="006A7682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…/</w:t>
      </w:r>
      <w:proofErr w:type="gramStart"/>
      <w:r>
        <w:rPr>
          <w:rFonts w:ascii="Times New Roman" w:eastAsia="Times New Roman" w:hAnsi="Times New Roman" w:cs="Times New Roman"/>
        </w:rPr>
        <w:t>……</w:t>
      </w:r>
      <w:proofErr w:type="gramEnd"/>
      <w:r>
        <w:rPr>
          <w:rFonts w:ascii="Times New Roman" w:eastAsia="Times New Roman" w:hAnsi="Times New Roman" w:cs="Times New Roman"/>
        </w:rPr>
        <w:t>/20..</w:t>
      </w:r>
    </w:p>
    <w:p w:rsidR="006F27C9" w:rsidRDefault="00470A0A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6F27C9" w:rsidRDefault="00470A0A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Konu: Göze İlaç Uygulama</w:t>
      </w:r>
      <w:r>
        <w:tab/>
      </w:r>
      <w:r>
        <w:tab/>
      </w:r>
    </w:p>
    <w:p w:rsidR="006F27C9" w:rsidRDefault="00470A0A">
      <w:pPr>
        <w:tabs>
          <w:tab w:val="left" w:pos="5559"/>
        </w:tabs>
        <w:spacing w:before="199"/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6F27C9" w:rsidRDefault="00470A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Tanı ve tedavi amacıyla göze ilaç uygulamak.</w:t>
      </w:r>
    </w:p>
    <w:p w:rsidR="006F27C9" w:rsidRDefault="00470A0A">
      <w:pPr>
        <w:pStyle w:val="Balk3"/>
        <w:spacing w:before="253"/>
        <w:ind w:left="525" w:hanging="525"/>
      </w:pPr>
      <w:r>
        <w:t>Uygulama için gerekli malzemeler:</w:t>
      </w:r>
    </w:p>
    <w:p w:rsidR="006F27C9" w:rsidRDefault="00470A0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İlaç</w:t>
      </w:r>
    </w:p>
    <w:p w:rsidR="006F27C9" w:rsidRDefault="00470A0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İlaç kartı</w:t>
      </w:r>
    </w:p>
    <w:p w:rsidR="006F27C9" w:rsidRDefault="00470A0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Steril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spanç</w:t>
      </w:r>
      <w:proofErr w:type="spellEnd"/>
    </w:p>
    <w:p w:rsidR="006F27C9" w:rsidRDefault="00470A0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Serum fizyolojik</w:t>
      </w:r>
    </w:p>
    <w:p w:rsidR="006F27C9" w:rsidRDefault="00470A0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Atık kabı</w:t>
      </w:r>
    </w:p>
    <w:p w:rsidR="006F27C9" w:rsidRDefault="006F27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6480"/>
        <w:gridCol w:w="1170"/>
        <w:gridCol w:w="930"/>
        <w:gridCol w:w="915"/>
      </w:tblGrid>
      <w:tr w:rsidR="006F27C9">
        <w:trPr>
          <w:trHeight w:val="251"/>
          <w:jc w:val="center"/>
        </w:trPr>
        <w:tc>
          <w:tcPr>
            <w:tcW w:w="9975" w:type="dxa"/>
            <w:gridSpan w:val="5"/>
            <w:shd w:val="clear" w:color="auto" w:fill="D8D8D8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GÖZE İLAÇ UYGULAMA</w:t>
            </w:r>
          </w:p>
        </w:tc>
      </w:tr>
      <w:tr w:rsidR="006F27C9">
        <w:trPr>
          <w:trHeight w:val="254"/>
          <w:jc w:val="center"/>
        </w:trPr>
        <w:tc>
          <w:tcPr>
            <w:tcW w:w="6960" w:type="dxa"/>
            <w:gridSpan w:val="2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1170" w:type="dxa"/>
          </w:tcPr>
          <w:p w:rsidR="006F27C9" w:rsidRDefault="00470A0A">
            <w:pPr>
              <w:spacing w:line="232" w:lineRule="auto"/>
              <w:ind w:left="24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30" w:type="dxa"/>
          </w:tcPr>
          <w:p w:rsidR="006F27C9" w:rsidRDefault="00470A0A">
            <w:pPr>
              <w:spacing w:line="232" w:lineRule="auto"/>
              <w:ind w:left="18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15" w:type="dxa"/>
          </w:tcPr>
          <w:p w:rsidR="006F27C9" w:rsidRDefault="00470A0A">
            <w:pPr>
              <w:spacing w:line="232" w:lineRule="auto"/>
              <w:ind w:left="18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6F27C9">
        <w:trPr>
          <w:trHeight w:val="252"/>
          <w:jc w:val="center"/>
        </w:trPr>
        <w:tc>
          <w:tcPr>
            <w:tcW w:w="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117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27C9">
        <w:trPr>
          <w:trHeight w:val="253"/>
          <w:jc w:val="center"/>
        </w:trPr>
        <w:tc>
          <w:tcPr>
            <w:tcW w:w="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117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27C9">
        <w:trPr>
          <w:trHeight w:val="252"/>
          <w:jc w:val="center"/>
        </w:trPr>
        <w:tc>
          <w:tcPr>
            <w:tcW w:w="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117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27C9">
        <w:trPr>
          <w:trHeight w:val="254"/>
          <w:jc w:val="center"/>
        </w:trPr>
        <w:tc>
          <w:tcPr>
            <w:tcW w:w="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 ve eldiven giyilir.</w:t>
            </w:r>
          </w:p>
        </w:tc>
        <w:tc>
          <w:tcPr>
            <w:tcW w:w="117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27C9">
        <w:trPr>
          <w:trHeight w:val="343"/>
          <w:jc w:val="center"/>
        </w:trPr>
        <w:tc>
          <w:tcPr>
            <w:tcW w:w="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Hastaya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supine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ya da oturur pozisyon verilir ve baş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hiperekstansiyona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getirilir.</w:t>
            </w:r>
          </w:p>
        </w:tc>
        <w:tc>
          <w:tcPr>
            <w:tcW w:w="117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5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7C9">
        <w:trPr>
          <w:trHeight w:val="506"/>
          <w:jc w:val="center"/>
        </w:trPr>
        <w:tc>
          <w:tcPr>
            <w:tcW w:w="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Uygulamaya başlamadan önce gözde akıntı varsa göz bakımı basamaklarına uygun şekilde göz temizlenir.</w:t>
            </w:r>
          </w:p>
        </w:tc>
        <w:tc>
          <w:tcPr>
            <w:tcW w:w="117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5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7C9">
        <w:trPr>
          <w:trHeight w:val="504"/>
          <w:jc w:val="center"/>
        </w:trPr>
        <w:tc>
          <w:tcPr>
            <w:tcW w:w="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Bir elin işaret parmağı ile göz kapağı aşağı doğru çekilerek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konjunktiva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boşluğu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açılır ve diğer elle istenilen dozda ilaç uygulanır.</w:t>
            </w:r>
          </w:p>
        </w:tc>
        <w:tc>
          <w:tcPr>
            <w:tcW w:w="117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5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7C9">
        <w:trPr>
          <w:trHeight w:val="505"/>
          <w:jc w:val="center"/>
        </w:trPr>
        <w:tc>
          <w:tcPr>
            <w:tcW w:w="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edilen ilaç göz küresine temas ettirilmeden, alt göz kapağının boşluğuna damlatılır.</w:t>
            </w:r>
          </w:p>
        </w:tc>
        <w:tc>
          <w:tcPr>
            <w:tcW w:w="117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5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7C9">
        <w:trPr>
          <w:trHeight w:val="504"/>
          <w:jc w:val="center"/>
        </w:trPr>
        <w:tc>
          <w:tcPr>
            <w:tcW w:w="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Çekilen alt göz kapağı serbest bırakılır. Böylece ilacın göz içine yayılması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sağlanır.</w:t>
            </w:r>
          </w:p>
        </w:tc>
        <w:tc>
          <w:tcPr>
            <w:tcW w:w="117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5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7C9">
        <w:trPr>
          <w:trHeight w:val="252"/>
          <w:jc w:val="center"/>
        </w:trPr>
        <w:tc>
          <w:tcPr>
            <w:tcW w:w="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Hastaya gözünü kapatmasını ve gözünü sağa sola hareket ettirmesini söylenir.</w:t>
            </w:r>
          </w:p>
        </w:tc>
        <w:tc>
          <w:tcPr>
            <w:tcW w:w="117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27C9">
        <w:trPr>
          <w:trHeight w:val="253"/>
          <w:jc w:val="center"/>
        </w:trPr>
        <w:tc>
          <w:tcPr>
            <w:tcW w:w="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Göz etrafına yayılan ilaç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steril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spanç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 silinir.</w:t>
            </w:r>
          </w:p>
        </w:tc>
        <w:tc>
          <w:tcPr>
            <w:tcW w:w="117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27C9">
        <w:trPr>
          <w:trHeight w:val="252"/>
          <w:jc w:val="center"/>
        </w:trPr>
        <w:tc>
          <w:tcPr>
            <w:tcW w:w="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sonrası çocuğa rahat pozisyon verilir.</w:t>
            </w:r>
          </w:p>
        </w:tc>
        <w:tc>
          <w:tcPr>
            <w:tcW w:w="117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27C9">
        <w:trPr>
          <w:trHeight w:val="253"/>
          <w:jc w:val="center"/>
        </w:trPr>
        <w:tc>
          <w:tcPr>
            <w:tcW w:w="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13.</w:t>
            </w:r>
          </w:p>
        </w:tc>
        <w:tc>
          <w:tcPr>
            <w:tcW w:w="6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117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27C9">
        <w:trPr>
          <w:trHeight w:val="251"/>
          <w:jc w:val="center"/>
        </w:trPr>
        <w:tc>
          <w:tcPr>
            <w:tcW w:w="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Eldivenler </w:t>
            </w:r>
            <w:r>
              <w:rPr>
                <w:rFonts w:ascii="Times New Roman" w:eastAsia="Times New Roman" w:hAnsi="Times New Roman" w:cs="Times New Roman"/>
              </w:rPr>
              <w:t>çıkarılır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ve eller yıkanır.</w:t>
            </w:r>
          </w:p>
        </w:tc>
        <w:tc>
          <w:tcPr>
            <w:tcW w:w="117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27C9">
        <w:trPr>
          <w:trHeight w:val="506"/>
          <w:jc w:val="center"/>
        </w:trPr>
        <w:tc>
          <w:tcPr>
            <w:tcW w:w="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6480" w:type="dxa"/>
          </w:tcPr>
          <w:p w:rsidR="006F27C9" w:rsidRDefault="0047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hemşire gözlem formuna kaydedilir ve ilacın beklenmeyen etkileri gözlenir.</w:t>
            </w:r>
          </w:p>
        </w:tc>
        <w:tc>
          <w:tcPr>
            <w:tcW w:w="117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0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5" w:type="dxa"/>
          </w:tcPr>
          <w:p w:rsidR="006F27C9" w:rsidRDefault="006F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F27C9" w:rsidRDefault="006F27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F27C9" w:rsidRDefault="00470A0A">
      <w:pPr>
        <w:widowControl w:val="0"/>
        <w:spacing w:before="23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6F27C9" w:rsidRDefault="00470A0A">
      <w:pPr>
        <w:widowControl w:val="0"/>
        <w:spacing w:before="1" w:after="0" w:line="240" w:lineRule="auto"/>
        <w:ind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6F27C9" w:rsidRDefault="00470A0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6F27C9" w:rsidRDefault="006F27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F27C9" w:rsidRDefault="006F27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F27C9" w:rsidRDefault="00470A0A">
      <w:pPr>
        <w:pStyle w:val="Balk2"/>
        <w:ind w:firstLine="520"/>
      </w:pPr>
      <w:r>
        <w:t>ÖNEMLİ:</w:t>
      </w:r>
    </w:p>
    <w:p w:rsidR="006F27C9" w:rsidRDefault="00470A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1" w:after="0" w:line="240" w:lineRule="auto"/>
        <w:ind w:right="1067"/>
      </w:pPr>
      <w:r>
        <w:rPr>
          <w:rFonts w:ascii="Times New Roman" w:eastAsia="Times New Roman" w:hAnsi="Times New Roman" w:cs="Times New Roman"/>
          <w:color w:val="000000"/>
        </w:rPr>
        <w:t>Göze damla dışında pomat vb. ilaçlarda uygulama basamakları benzerdir. Her iki göze ilaç damlatılacaksa ve biri sağlam ise önce sağlam göze sonra hasta göze ilaç damlatılır.</w:t>
      </w:r>
    </w:p>
    <w:p w:rsidR="006F27C9" w:rsidRDefault="00470A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</w:tabs>
        <w:spacing w:before="252" w:after="0" w:line="240" w:lineRule="auto"/>
        <w:ind w:left="879" w:hanging="359"/>
      </w:pPr>
      <w:r>
        <w:rPr>
          <w:rFonts w:ascii="Times New Roman" w:eastAsia="Times New Roman" w:hAnsi="Times New Roman" w:cs="Times New Roman"/>
          <w:color w:val="000000"/>
        </w:rPr>
        <w:t xml:space="preserve">Göze pomat sürülecekse iç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kantüsten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dış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kantüse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doğru göze değdirmeden sürülür.</w:t>
      </w:r>
    </w:p>
    <w:p w:rsidR="006F27C9" w:rsidRDefault="006F27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F27C9" w:rsidRDefault="006F27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F27C9" w:rsidRDefault="00470A0A">
      <w:pPr>
        <w:pStyle w:val="Balk2"/>
        <w:ind w:firstLine="520"/>
      </w:pPr>
      <w:r>
        <w:t>OLASI HEMŞİRELİK TANILARI</w:t>
      </w:r>
    </w:p>
    <w:p w:rsidR="006F27C9" w:rsidRDefault="006F27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6F27C9" w:rsidRDefault="00470A0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Duyusal-algısal değişiklik (Görme)</w:t>
      </w:r>
    </w:p>
    <w:p w:rsidR="006F27C9" w:rsidRDefault="00470A0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Konfor/rahatta değişim</w:t>
      </w:r>
    </w:p>
    <w:p w:rsidR="006F27C9" w:rsidRDefault="00470A0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Etkisiz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başetme</w:t>
      </w:r>
      <w:proofErr w:type="spellEnd"/>
    </w:p>
    <w:p w:rsidR="006F27C9" w:rsidRDefault="00470A0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Korku</w:t>
      </w:r>
    </w:p>
    <w:p w:rsidR="006F27C9" w:rsidRDefault="00470A0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8"/>
        </w:tabs>
        <w:spacing w:before="4" w:after="0" w:line="240" w:lineRule="auto"/>
        <w:ind w:left="1238" w:hanging="358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6F27C9" w:rsidRDefault="006F27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8"/>
        </w:tabs>
        <w:spacing w:before="4" w:after="0" w:line="240" w:lineRule="auto"/>
        <w:ind w:left="1240"/>
        <w:rPr>
          <w:rFonts w:ascii="Times New Roman" w:eastAsia="Times New Roman" w:hAnsi="Times New Roman" w:cs="Times New Roman"/>
        </w:rPr>
      </w:pPr>
    </w:p>
    <w:p w:rsidR="006F27C9" w:rsidRDefault="006F27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8"/>
        </w:tabs>
        <w:spacing w:before="4" w:after="0" w:line="240" w:lineRule="auto"/>
        <w:ind w:left="1240"/>
        <w:rPr>
          <w:rFonts w:ascii="Times New Roman" w:eastAsia="Times New Roman" w:hAnsi="Times New Roman" w:cs="Times New Roman"/>
        </w:rPr>
      </w:pPr>
    </w:p>
    <w:p w:rsidR="006F27C9" w:rsidRDefault="005052B1">
      <w:pPr>
        <w:widowControl w:val="0"/>
        <w:tabs>
          <w:tab w:val="left" w:pos="9414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  </w:t>
      </w:r>
      <w:bookmarkStart w:id="1" w:name="_GoBack"/>
      <w:bookmarkEnd w:id="1"/>
      <w:r w:rsidR="00470A0A"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6F27C9">
      <w:footerReference w:type="default" r:id="rId9"/>
      <w:pgSz w:w="11906" w:h="16838"/>
      <w:pgMar w:top="510" w:right="1418" w:bottom="510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C90" w:rsidRDefault="00044C90">
      <w:pPr>
        <w:spacing w:after="0" w:line="240" w:lineRule="auto"/>
      </w:pPr>
      <w:r>
        <w:separator/>
      </w:r>
    </w:p>
  </w:endnote>
  <w:endnote w:type="continuationSeparator" w:id="0">
    <w:p w:rsidR="00044C90" w:rsidRDefault="0004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11" w:type="dxa"/>
      <w:tblInd w:w="-788" w:type="dxa"/>
      <w:tblLook w:val="04A0" w:firstRow="1" w:lastRow="0" w:firstColumn="1" w:lastColumn="0" w:noHBand="0" w:noVBand="1"/>
    </w:tblPr>
    <w:tblGrid>
      <w:gridCol w:w="697"/>
      <w:gridCol w:w="270"/>
      <w:gridCol w:w="1574"/>
      <w:gridCol w:w="222"/>
      <w:gridCol w:w="974"/>
      <w:gridCol w:w="270"/>
      <w:gridCol w:w="3204"/>
    </w:tblGrid>
    <w:tr w:rsidR="00202345" w:rsidRPr="00647F65" w:rsidTr="008719AF">
      <w:trPr>
        <w:trHeight w:val="247"/>
      </w:trPr>
      <w:tc>
        <w:tcPr>
          <w:tcW w:w="697" w:type="dxa"/>
          <w:hideMark/>
        </w:tcPr>
        <w:p w:rsidR="00202345" w:rsidRPr="00647F65" w:rsidRDefault="00202345" w:rsidP="00202345">
          <w:pPr>
            <w:pStyle w:val="AltBilgi"/>
            <w:spacing w:line="256" w:lineRule="auto"/>
            <w:rPr>
              <w:rFonts w:ascii="Cambria" w:hAnsi="Cambria"/>
              <w:b/>
              <w:sz w:val="16"/>
              <w:szCs w:val="16"/>
            </w:rPr>
          </w:pPr>
          <w:r w:rsidRPr="00647F6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:rsidR="00202345" w:rsidRPr="00647F65" w:rsidRDefault="00202345" w:rsidP="00202345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647F6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74" w:type="dxa"/>
          <w:hideMark/>
        </w:tcPr>
        <w:p w:rsidR="00202345" w:rsidRPr="00647F65" w:rsidRDefault="00202345" w:rsidP="00202345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647F65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202345" w:rsidRPr="00647F65" w:rsidRDefault="00202345" w:rsidP="00202345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647F65">
            <w:rPr>
              <w:rFonts w:ascii="Cambria" w:hAnsi="Cambria"/>
              <w:sz w:val="16"/>
              <w:szCs w:val="16"/>
            </w:rPr>
            <w:t>Hemşirelik Fakültesi</w:t>
          </w:r>
        </w:p>
        <w:p w:rsidR="00202345" w:rsidRPr="00647F65" w:rsidRDefault="00202345" w:rsidP="00202345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647F65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:rsidR="00202345" w:rsidRPr="00647F65" w:rsidRDefault="00202345" w:rsidP="00202345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</w:p>
      </w:tc>
      <w:tc>
        <w:tcPr>
          <w:tcW w:w="974" w:type="dxa"/>
          <w:hideMark/>
        </w:tcPr>
        <w:p w:rsidR="00202345" w:rsidRPr="00647F65" w:rsidRDefault="00202345" w:rsidP="00202345">
          <w:pPr>
            <w:pStyle w:val="AltBilgi"/>
            <w:spacing w:line="256" w:lineRule="auto"/>
            <w:rPr>
              <w:rFonts w:ascii="Cambria" w:hAnsi="Cambria"/>
              <w:b/>
              <w:sz w:val="16"/>
              <w:szCs w:val="16"/>
            </w:rPr>
          </w:pPr>
          <w:r w:rsidRPr="00647F65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202345" w:rsidRPr="00647F65" w:rsidRDefault="00202345" w:rsidP="00202345">
          <w:pPr>
            <w:pStyle w:val="AltBilgi"/>
            <w:spacing w:line="256" w:lineRule="auto"/>
            <w:rPr>
              <w:rFonts w:ascii="Cambria" w:hAnsi="Cambria"/>
              <w:b/>
              <w:sz w:val="16"/>
              <w:szCs w:val="16"/>
            </w:rPr>
          </w:pPr>
          <w:r w:rsidRPr="00647F65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202345" w:rsidRPr="00647F65" w:rsidRDefault="00202345" w:rsidP="00202345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647F65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:rsidR="00202345" w:rsidRPr="00647F65" w:rsidRDefault="00202345" w:rsidP="00202345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647F65">
            <w:rPr>
              <w:rFonts w:ascii="Cambria" w:hAnsi="Cambria"/>
              <w:sz w:val="16"/>
              <w:szCs w:val="16"/>
            </w:rPr>
            <w:t>:</w:t>
          </w:r>
        </w:p>
        <w:p w:rsidR="00202345" w:rsidRPr="00647F65" w:rsidRDefault="00202345" w:rsidP="00202345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647F65">
            <w:rPr>
              <w:rFonts w:ascii="Cambria" w:hAnsi="Cambria"/>
              <w:sz w:val="16"/>
              <w:szCs w:val="16"/>
            </w:rPr>
            <w:t>:</w:t>
          </w:r>
        </w:p>
        <w:p w:rsidR="00202345" w:rsidRPr="00647F65" w:rsidRDefault="00202345" w:rsidP="00202345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647F6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:rsidR="00202345" w:rsidRPr="00647F65" w:rsidRDefault="00202345" w:rsidP="00202345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647F65">
            <w:rPr>
              <w:rFonts w:ascii="Cambria" w:hAnsi="Cambria"/>
              <w:sz w:val="16"/>
              <w:szCs w:val="16"/>
            </w:rPr>
            <w:t>0232 388 11 03</w:t>
          </w:r>
        </w:p>
        <w:p w:rsidR="00202345" w:rsidRPr="00647F65" w:rsidRDefault="00044C90" w:rsidP="00202345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hyperlink r:id="rId1" w:history="1">
            <w:r w:rsidR="00202345" w:rsidRPr="00647F65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202345" w:rsidRPr="00647F65" w:rsidRDefault="00044C90" w:rsidP="00202345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hyperlink r:id="rId2" w:history="1">
            <w:r w:rsidR="00202345" w:rsidRPr="00647F65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202345" w:rsidRPr="00647F65" w:rsidRDefault="00202345" w:rsidP="00202345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</w:p>
      </w:tc>
    </w:tr>
  </w:tbl>
  <w:p w:rsidR="006F27C9" w:rsidRPr="00647F65" w:rsidRDefault="002023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r w:rsidRPr="00647F65">
      <w:rPr>
        <w:color w:val="000000"/>
        <w:sz w:val="16"/>
        <w:szCs w:val="16"/>
      </w:rPr>
      <w:t xml:space="preserve">Sayfa </w:t>
    </w:r>
    <w:r w:rsidRPr="00647F65">
      <w:rPr>
        <w:b/>
        <w:bCs/>
        <w:color w:val="000000"/>
        <w:sz w:val="16"/>
        <w:szCs w:val="16"/>
      </w:rPr>
      <w:fldChar w:fldCharType="begin"/>
    </w:r>
    <w:r w:rsidRPr="00647F65">
      <w:rPr>
        <w:b/>
        <w:bCs/>
        <w:color w:val="000000"/>
        <w:sz w:val="16"/>
        <w:szCs w:val="16"/>
      </w:rPr>
      <w:instrText>PAGE  \* Arabic  \* MERGEFORMAT</w:instrText>
    </w:r>
    <w:r w:rsidRPr="00647F65">
      <w:rPr>
        <w:b/>
        <w:bCs/>
        <w:color w:val="000000"/>
        <w:sz w:val="16"/>
        <w:szCs w:val="16"/>
      </w:rPr>
      <w:fldChar w:fldCharType="separate"/>
    </w:r>
    <w:r w:rsidR="005052B1">
      <w:rPr>
        <w:b/>
        <w:bCs/>
        <w:noProof/>
        <w:color w:val="000000"/>
        <w:sz w:val="16"/>
        <w:szCs w:val="16"/>
      </w:rPr>
      <w:t>2</w:t>
    </w:r>
    <w:r w:rsidRPr="00647F65">
      <w:rPr>
        <w:b/>
        <w:bCs/>
        <w:color w:val="000000"/>
        <w:sz w:val="16"/>
        <w:szCs w:val="16"/>
      </w:rPr>
      <w:fldChar w:fldCharType="end"/>
    </w:r>
    <w:r w:rsidRPr="00647F65">
      <w:rPr>
        <w:color w:val="000000"/>
        <w:sz w:val="16"/>
        <w:szCs w:val="16"/>
      </w:rPr>
      <w:t xml:space="preserve"> / </w:t>
    </w:r>
    <w:r w:rsidRPr="00647F65">
      <w:rPr>
        <w:b/>
        <w:bCs/>
        <w:color w:val="000000"/>
        <w:sz w:val="16"/>
        <w:szCs w:val="16"/>
      </w:rPr>
      <w:fldChar w:fldCharType="begin"/>
    </w:r>
    <w:r w:rsidRPr="00647F65">
      <w:rPr>
        <w:b/>
        <w:bCs/>
        <w:color w:val="000000"/>
        <w:sz w:val="16"/>
        <w:szCs w:val="16"/>
      </w:rPr>
      <w:instrText>NUMPAGES  \* Arabic  \* MERGEFORMAT</w:instrText>
    </w:r>
    <w:r w:rsidRPr="00647F65">
      <w:rPr>
        <w:b/>
        <w:bCs/>
        <w:color w:val="000000"/>
        <w:sz w:val="16"/>
        <w:szCs w:val="16"/>
      </w:rPr>
      <w:fldChar w:fldCharType="separate"/>
    </w:r>
    <w:r w:rsidR="005052B1">
      <w:rPr>
        <w:b/>
        <w:bCs/>
        <w:noProof/>
        <w:color w:val="000000"/>
        <w:sz w:val="16"/>
        <w:szCs w:val="16"/>
      </w:rPr>
      <w:t>2</w:t>
    </w:r>
    <w:r w:rsidRPr="00647F65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C90" w:rsidRDefault="00044C90">
      <w:pPr>
        <w:spacing w:after="0" w:line="240" w:lineRule="auto"/>
      </w:pPr>
      <w:r>
        <w:separator/>
      </w:r>
    </w:p>
  </w:footnote>
  <w:footnote w:type="continuationSeparator" w:id="0">
    <w:p w:rsidR="00044C90" w:rsidRDefault="00044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125C0"/>
    <w:multiLevelType w:val="multilevel"/>
    <w:tmpl w:val="06B486B2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7B2C0B8F"/>
    <w:multiLevelType w:val="multilevel"/>
    <w:tmpl w:val="29B09460"/>
    <w:lvl w:ilvl="0">
      <w:numFmt w:val="bullet"/>
      <w:lvlText w:val="⮚"/>
      <w:lvlJc w:val="left"/>
      <w:pPr>
        <w:ind w:left="88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240" w:hanging="360"/>
      </w:pPr>
    </w:lvl>
    <w:lvl w:ilvl="2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375" w:hanging="360"/>
      </w:pPr>
    </w:lvl>
    <w:lvl w:ilvl="5">
      <w:numFmt w:val="bullet"/>
      <w:lvlText w:val="•"/>
      <w:lvlJc w:val="left"/>
      <w:pPr>
        <w:ind w:left="5420" w:hanging="360"/>
      </w:pPr>
    </w:lvl>
    <w:lvl w:ilvl="6">
      <w:numFmt w:val="bullet"/>
      <w:lvlText w:val="•"/>
      <w:lvlJc w:val="left"/>
      <w:pPr>
        <w:ind w:left="6465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55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C9"/>
    <w:rsid w:val="00044C90"/>
    <w:rsid w:val="000D2ACB"/>
    <w:rsid w:val="0012498A"/>
    <w:rsid w:val="00202345"/>
    <w:rsid w:val="002A5A86"/>
    <w:rsid w:val="002E6E6E"/>
    <w:rsid w:val="003F6C04"/>
    <w:rsid w:val="00421E0E"/>
    <w:rsid w:val="00470A0A"/>
    <w:rsid w:val="00505091"/>
    <w:rsid w:val="005052B1"/>
    <w:rsid w:val="005E0027"/>
    <w:rsid w:val="00647F65"/>
    <w:rsid w:val="006A7682"/>
    <w:rsid w:val="006F27C9"/>
    <w:rsid w:val="008719AF"/>
    <w:rsid w:val="008D17A5"/>
    <w:rsid w:val="009E0E96"/>
    <w:rsid w:val="00A6054C"/>
    <w:rsid w:val="00C764D9"/>
    <w:rsid w:val="00D9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8BCD5"/>
  <w15:docId w15:val="{9F1ECB4A-2C4A-40CF-A6BA-340DF9FF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di9s7X7JNVYiOnbssZLajZ6RzA==">CgMxLjAyCGguZ2pkZ3hzOAByITFlejhxRU5PUmZXME5UR2plWk0xYThSWGJ5dW1hTVRXeA==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19</cp:revision>
  <dcterms:created xsi:type="dcterms:W3CDTF">2024-11-13T09:09:00Z</dcterms:created>
  <dcterms:modified xsi:type="dcterms:W3CDTF">2025-05-28T08:09:00Z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