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320724">
              <w:rPr>
                <w:b/>
              </w:rPr>
              <w:t>HEMŞİRELİK FAKÜLTESİ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B164B5">
              <w:rPr>
                <w:b/>
              </w:rPr>
              <w:t xml:space="preserve"> -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716"/>
        <w:gridCol w:w="2675"/>
        <w:gridCol w:w="1275"/>
        <w:gridCol w:w="3261"/>
        <w:gridCol w:w="4248"/>
      </w:tblGrid>
      <w:tr w:rsidR="00333409" w:rsidRPr="00333409" w:rsidTr="00E671F0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:rsidR="00896255" w:rsidRPr="00333409" w:rsidRDefault="00896255" w:rsidP="00896255">
            <w:pPr>
              <w:jc w:val="center"/>
              <w:rPr>
                <w:b/>
              </w:rPr>
            </w:pPr>
            <w:r w:rsidRPr="00333409">
              <w:rPr>
                <w:b/>
              </w:rPr>
              <w:t>Sıra No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896255" w:rsidRPr="00333409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:rsidR="00896255" w:rsidRPr="00333409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333409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6255" w:rsidRPr="00333409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96255" w:rsidRPr="00333409" w:rsidRDefault="00896255" w:rsidP="00896255">
            <w:pPr>
              <w:jc w:val="center"/>
              <w:rPr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896255" w:rsidRPr="00333409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>Prosedürü**</w:t>
            </w:r>
          </w:p>
          <w:p w:rsidR="00896255" w:rsidRPr="00333409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333409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333409">
              <w:rPr>
                <w:b/>
                <w:sz w:val="22"/>
                <w:szCs w:val="22"/>
              </w:rPr>
              <w:t xml:space="preserve"> veya Kontroller)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1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2547 Sayılı Yüksek Öğretim Kanununun 4. Ve 5. Maddelerinde belirtilen amaç ve ilkelere uygun hareket etmek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Yüksek 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İlgili maddeler ve gereklilikleri konusunda bilgilendirilme yönünde gerekli çalışmaların tamamlanması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2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Fakülte kurullarına başkanlık etmek ve kurul kararlarının uygulanmasını sağlamak. Fakülte birimleri arasında düzenli çalışmayı sağlamak,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rPr>
                <w:sz w:val="22"/>
                <w:szCs w:val="22"/>
              </w:rPr>
            </w:pPr>
          </w:p>
          <w:p w:rsidR="006E3AB7" w:rsidRPr="00333409" w:rsidRDefault="006E3AB7" w:rsidP="00994D7D">
            <w:r w:rsidRPr="00333409">
              <w:rPr>
                <w:sz w:val="22"/>
                <w:szCs w:val="22"/>
              </w:rPr>
              <w:t xml:space="preserve">Yüksek 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Kurulların ve idari işlerin aksaması ile hak kaybı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Zamanında kurullara başkanlık etmek Kurul kararlarının uygulanmasını sağlamak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3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Her yıl Fakültenin analitik bütçesinin gerekçeleri ile birlikte hazırlanmasını sağlamak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</w:tcPr>
          <w:p w:rsidR="006E3AB7" w:rsidRPr="00333409" w:rsidRDefault="006E3AB7" w:rsidP="00994D7D">
            <w:r w:rsidRPr="00333409">
              <w:rPr>
                <w:sz w:val="22"/>
                <w:szCs w:val="22"/>
              </w:rPr>
              <w:t xml:space="preserve">Yüksek 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Bütçe açığı ve mali kayıp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Bilinçli ve ileriki yıllarda oluşacak harcamanın öngörülerek hazırlanması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4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Fakültenin kadro ihtiyaçlarını belirleyerek üst Yönetime sunmak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</w:tcPr>
          <w:p w:rsidR="006E3AB7" w:rsidRPr="00333409" w:rsidRDefault="006E3AB7" w:rsidP="00994D7D">
            <w:r w:rsidRPr="00333409">
              <w:rPr>
                <w:sz w:val="22"/>
                <w:szCs w:val="22"/>
              </w:rPr>
              <w:t xml:space="preserve">Yüksek 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Hak kaybı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Planlı ve programlı bir şekilde yürütmek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5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Taşınırların etkili, ekonomik, verimli ve hukuka uygun olarak edinilmesini ve kullanılmasını; kontrollerinin yapılmasını, taşınır kayıt ve kontrol yetkilisi vasıtasıyla kayıtlarının saydam bir </w:t>
            </w:r>
            <w:r w:rsidRPr="00333409">
              <w:rPr>
                <w:sz w:val="22"/>
                <w:szCs w:val="22"/>
              </w:rPr>
              <w:lastRenderedPageBreak/>
              <w:t>şekilde tutulmasını sağlamak,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</w:tcPr>
          <w:p w:rsidR="006E3AB7" w:rsidRPr="00333409" w:rsidRDefault="006E3AB7" w:rsidP="00994D7D">
            <w:r w:rsidRPr="00333409">
              <w:rPr>
                <w:sz w:val="22"/>
                <w:szCs w:val="22"/>
              </w:rPr>
              <w:t xml:space="preserve">Yüksek 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Cezai yaptırım Görevin aksaması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Yasa ve yönetmeliklerin düzenli takibi ve uygulanması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lastRenderedPageBreak/>
              <w:t>6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Fakültenin birimleri üzerinde genel gözetim ve denetim görevini yapmak.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Orta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Kaliteli eğitimin verilememesi Hak ve adalet kaybı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Dekan Yardımcıları, Anabilim Dalı başkanları ve fakülte sekreteri ile koordineli çalışma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7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Stratejik Planlama Kurulu toplantılarına katılmak Dekanlığının personelinin her türlü özlük işlerini organize edip yürütülmesini sağlamak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Yüksek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İtibar Kaybı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Dekan Yardımcıları, Anabilim Dalı başkanları ve fakülte sekreteri ile koordineli çalışma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8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Fakültede yapılacak işlerin yasa, tüzük ve yönetmeliklere uygun bir şekilde Rektörlük Makamının talimatları doğrultusunda zamanında yapılmasını sağlamak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6E3AB7" w:rsidP="00994D7D">
            <w:pPr>
              <w:jc w:val="center"/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1275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Yüksek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Eğitim öğretimin aksaması Hak kaybı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Dekan Yardımcıları, Anabilim Dalı başkanları ve fakülte sekreteri ile koordineli çalışma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E3AB7" w:rsidRPr="00333409" w:rsidRDefault="002C42FF" w:rsidP="00D50AFA">
            <w:pPr>
              <w:jc w:val="center"/>
              <w:rPr>
                <w:b/>
              </w:rPr>
            </w:pPr>
            <w:r w:rsidRPr="00333409">
              <w:rPr>
                <w:b/>
              </w:rPr>
              <w:t>9</w:t>
            </w:r>
          </w:p>
        </w:tc>
        <w:tc>
          <w:tcPr>
            <w:tcW w:w="2716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2547 Sayılı Yüksek Öğretim Kanununun 4. Ve 5. Maddelerinde belirtilen amaç ve ilkelere uygun hareket etmek</w:t>
            </w:r>
          </w:p>
        </w:tc>
        <w:tc>
          <w:tcPr>
            <w:tcW w:w="2675" w:type="dxa"/>
          </w:tcPr>
          <w:p w:rsidR="00D15AB5" w:rsidRPr="00333409" w:rsidRDefault="00D15AB5" w:rsidP="00994D7D">
            <w:pPr>
              <w:jc w:val="center"/>
              <w:rPr>
                <w:sz w:val="22"/>
                <w:szCs w:val="22"/>
              </w:rPr>
            </w:pPr>
          </w:p>
          <w:p w:rsidR="006E3AB7" w:rsidRPr="00333409" w:rsidRDefault="00721C18" w:rsidP="0099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Eda DOLGUN</w:t>
            </w:r>
          </w:p>
        </w:tc>
        <w:tc>
          <w:tcPr>
            <w:tcW w:w="1275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Yüksek</w:t>
            </w:r>
          </w:p>
        </w:tc>
        <w:tc>
          <w:tcPr>
            <w:tcW w:w="3261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4248" w:type="dxa"/>
            <w:vAlign w:val="bottom"/>
          </w:tcPr>
          <w:p w:rsidR="006E3AB7" w:rsidRPr="00333409" w:rsidRDefault="006E3AB7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İlgili maddeler ve gereklilikleri konusunda bilgilendirilme yönünde gerekli çalışmaların tamamlanması</w:t>
            </w:r>
          </w:p>
        </w:tc>
      </w:tr>
      <w:tr w:rsidR="00721C18" w:rsidRPr="00333409" w:rsidTr="00093C7D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21C18" w:rsidRPr="00333409" w:rsidRDefault="00721C18" w:rsidP="00D50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16" w:type="dxa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 xml:space="preserve">Ders planları, dersliklerin dağıtımı, sınav programları ile ilgili çalışmaları planlamak, bu işler için oluşturulacak gruplara başkanlık etmek </w:t>
            </w:r>
          </w:p>
        </w:tc>
        <w:tc>
          <w:tcPr>
            <w:tcW w:w="2675" w:type="dxa"/>
          </w:tcPr>
          <w:p w:rsidR="00721C18" w:rsidRDefault="00721C18">
            <w:r w:rsidRPr="00B84F16">
              <w:rPr>
                <w:sz w:val="22"/>
                <w:szCs w:val="22"/>
              </w:rPr>
              <w:t>Doç. Dr. Eda DOLGUN</w:t>
            </w:r>
          </w:p>
        </w:tc>
        <w:tc>
          <w:tcPr>
            <w:tcW w:w="1275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Orta </w:t>
            </w:r>
          </w:p>
        </w:tc>
        <w:tc>
          <w:tcPr>
            <w:tcW w:w="3261" w:type="dxa"/>
          </w:tcPr>
          <w:p w:rsidR="00721C18" w:rsidRPr="00333409" w:rsidRDefault="00721C18" w:rsidP="0031332A">
            <w:pPr>
              <w:rPr>
                <w:sz w:val="22"/>
                <w:szCs w:val="22"/>
                <w:shd w:val="clear" w:color="auto" w:fill="FFFFFF"/>
              </w:rPr>
            </w:pPr>
          </w:p>
          <w:p w:rsidR="00721C18" w:rsidRPr="00333409" w:rsidRDefault="00721C18" w:rsidP="0031332A">
            <w:pPr>
              <w:rPr>
                <w:sz w:val="22"/>
                <w:szCs w:val="22"/>
                <w:shd w:val="clear" w:color="auto" w:fill="FFFFFF"/>
              </w:rPr>
            </w:pPr>
          </w:p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Kaliteli eğitimin verilememesi, haksız ders dağılımı olması durumunda hak ve adalet kaybı</w:t>
            </w:r>
          </w:p>
        </w:tc>
        <w:tc>
          <w:tcPr>
            <w:tcW w:w="4248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Bölümler ve idari birimlerle irtibat içerisinde gerekli düzenlemeleri yapmak ve sıkı kontrol sisteminin geliştirilmesi</w:t>
            </w:r>
          </w:p>
        </w:tc>
      </w:tr>
      <w:tr w:rsidR="00721C18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21C18" w:rsidRPr="00333409" w:rsidRDefault="00721C18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16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Öğrenci sayılarını, başarı durumunu izlemek ve istatistikleri tutmak</w:t>
            </w:r>
          </w:p>
        </w:tc>
        <w:tc>
          <w:tcPr>
            <w:tcW w:w="2675" w:type="dxa"/>
          </w:tcPr>
          <w:p w:rsidR="00721C18" w:rsidRDefault="00721C18">
            <w:r w:rsidRPr="00B84F16">
              <w:rPr>
                <w:sz w:val="22"/>
                <w:szCs w:val="22"/>
              </w:rPr>
              <w:t>Doç. Dr. Eda DOLGUN</w:t>
            </w:r>
          </w:p>
        </w:tc>
        <w:tc>
          <w:tcPr>
            <w:tcW w:w="1275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Orta</w:t>
            </w:r>
          </w:p>
        </w:tc>
        <w:tc>
          <w:tcPr>
            <w:tcW w:w="3261" w:type="dxa"/>
            <w:vAlign w:val="bottom"/>
          </w:tcPr>
          <w:p w:rsidR="00721C18" w:rsidRDefault="00721C18" w:rsidP="0031332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33409">
              <w:rPr>
                <w:sz w:val="22"/>
                <w:szCs w:val="22"/>
                <w:shd w:val="clear" w:color="auto" w:fill="FFFFFF"/>
              </w:rPr>
              <w:t xml:space="preserve">Öğrenci-öğretim elemanı eşitsizliğinde verimli ders vermeme. </w:t>
            </w:r>
          </w:p>
          <w:p w:rsidR="00721C18" w:rsidRPr="00333409" w:rsidRDefault="00721C18" w:rsidP="0031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33409">
              <w:rPr>
                <w:sz w:val="22"/>
                <w:szCs w:val="22"/>
                <w:shd w:val="clear" w:color="auto" w:fill="FFFFFF"/>
              </w:rPr>
              <w:t>Öğrencilerin başarısızlık oranının yüksek olması</w:t>
            </w:r>
          </w:p>
        </w:tc>
        <w:tc>
          <w:tcPr>
            <w:tcW w:w="4248" w:type="dxa"/>
            <w:vAlign w:val="bottom"/>
          </w:tcPr>
          <w:p w:rsidR="00721C18" w:rsidRDefault="00721C18" w:rsidP="0031332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33409">
              <w:rPr>
                <w:sz w:val="22"/>
                <w:szCs w:val="22"/>
                <w:shd w:val="clear" w:color="auto" w:fill="FFFFFF"/>
              </w:rPr>
              <w:t xml:space="preserve">Öğretim elemanı temin etmek. </w:t>
            </w:r>
          </w:p>
          <w:p w:rsidR="00721C18" w:rsidRPr="00333409" w:rsidRDefault="00721C18" w:rsidP="0031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33409">
              <w:rPr>
                <w:sz w:val="22"/>
                <w:szCs w:val="22"/>
                <w:shd w:val="clear" w:color="auto" w:fill="FFFFFF"/>
              </w:rPr>
              <w:t>Öğrenci sayılarının normalleşmesi için üst birimlerle irtibat halinde olmak.</w:t>
            </w:r>
          </w:p>
        </w:tc>
      </w:tr>
      <w:tr w:rsidR="00721C18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21C18" w:rsidRPr="00333409" w:rsidRDefault="00721C18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716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Yatay geçiş, dikey geçiş, çift ana dal, yabancı öğrenci kabulü ile ilgili çalışma ve takibin yapılması</w:t>
            </w:r>
          </w:p>
        </w:tc>
        <w:tc>
          <w:tcPr>
            <w:tcW w:w="2675" w:type="dxa"/>
          </w:tcPr>
          <w:p w:rsidR="00721C18" w:rsidRDefault="00721C18">
            <w:r w:rsidRPr="007A526E">
              <w:rPr>
                <w:sz w:val="22"/>
                <w:szCs w:val="22"/>
              </w:rPr>
              <w:t>Doç. Dr. Eda DOLGUN</w:t>
            </w:r>
          </w:p>
        </w:tc>
        <w:tc>
          <w:tcPr>
            <w:tcW w:w="1275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Orta</w:t>
            </w:r>
          </w:p>
        </w:tc>
        <w:tc>
          <w:tcPr>
            <w:tcW w:w="3261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İlgili imkanlardan yararlanmak isteyen öğrencilerin haklarının kaybı</w:t>
            </w:r>
          </w:p>
        </w:tc>
        <w:tc>
          <w:tcPr>
            <w:tcW w:w="4248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33409">
              <w:rPr>
                <w:sz w:val="22"/>
                <w:szCs w:val="22"/>
                <w:shd w:val="clear" w:color="auto" w:fill="FFFFFF"/>
              </w:rPr>
              <w:t xml:space="preserve">Eğitim komisyonlarının iyi seçimi ve sıkı kontrol ile çalışmalarını sağlamak. 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      -</w:t>
            </w:r>
            <w:r w:rsidRPr="00333409">
              <w:rPr>
                <w:sz w:val="22"/>
                <w:szCs w:val="22"/>
                <w:shd w:val="clear" w:color="auto" w:fill="FFFFFF"/>
              </w:rPr>
              <w:t>Bölümlerden yardım almak</w:t>
            </w:r>
          </w:p>
        </w:tc>
      </w:tr>
      <w:tr w:rsidR="00721C18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21C18" w:rsidRPr="00333409" w:rsidRDefault="00721C18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16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Öğrenci soruşturma dosyalarını izlemek, kurulacak komisyonlara başkanlık etmek</w:t>
            </w:r>
          </w:p>
        </w:tc>
        <w:tc>
          <w:tcPr>
            <w:tcW w:w="2675" w:type="dxa"/>
          </w:tcPr>
          <w:p w:rsidR="00721C18" w:rsidRDefault="00721C18">
            <w:r w:rsidRPr="007A526E">
              <w:rPr>
                <w:sz w:val="22"/>
                <w:szCs w:val="22"/>
              </w:rPr>
              <w:t>Doç. Dr. Eda DOLGUN</w:t>
            </w:r>
          </w:p>
        </w:tc>
        <w:tc>
          <w:tcPr>
            <w:tcW w:w="1275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Yüksek</w:t>
            </w:r>
          </w:p>
        </w:tc>
        <w:tc>
          <w:tcPr>
            <w:tcW w:w="3261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Öğrenciler arasında asayişin bozulması ya da haksızlık ortamının doğması</w:t>
            </w:r>
          </w:p>
        </w:tc>
        <w:tc>
          <w:tcPr>
            <w:tcW w:w="4248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Soruşturmaların kanun ve nizamlara uygun yapılmasını kontrol etmek</w:t>
            </w:r>
          </w:p>
        </w:tc>
      </w:tr>
      <w:tr w:rsidR="00721C18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21C18" w:rsidRPr="00333409" w:rsidRDefault="00721C18" w:rsidP="00D50A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16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Öğrenci sorunlarını dekan adına dinlemek ve çözüme kavuşturmak</w:t>
            </w:r>
          </w:p>
        </w:tc>
        <w:tc>
          <w:tcPr>
            <w:tcW w:w="2675" w:type="dxa"/>
          </w:tcPr>
          <w:p w:rsidR="00721C18" w:rsidRDefault="00721C18">
            <w:r w:rsidRPr="007A526E">
              <w:rPr>
                <w:sz w:val="22"/>
                <w:szCs w:val="22"/>
              </w:rPr>
              <w:t>Doç. Dr. Eda DOLGUN</w:t>
            </w:r>
          </w:p>
        </w:tc>
        <w:tc>
          <w:tcPr>
            <w:tcW w:w="1275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Orta</w:t>
            </w:r>
          </w:p>
        </w:tc>
        <w:tc>
          <w:tcPr>
            <w:tcW w:w="3261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Dikkate alınmayan sorunların büyümesi ve fakülte genelinde huzurun bozulmasına zemin hazırlaması.</w:t>
            </w:r>
          </w:p>
        </w:tc>
        <w:tc>
          <w:tcPr>
            <w:tcW w:w="4248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Öğretim elemanlarının mümkün olduğunca genel sorunlarla ilgilenip idareyle çözüm arayışına girmeleri. Gerekli hallerde uzmanlardan yardım alınmalı</w:t>
            </w:r>
          </w:p>
        </w:tc>
      </w:tr>
      <w:tr w:rsidR="00721C18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21C18" w:rsidRPr="00333409" w:rsidRDefault="00721C18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16" w:type="dxa"/>
            <w:vAlign w:val="bottom"/>
          </w:tcPr>
          <w:p w:rsidR="00721C18" w:rsidRPr="00333409" w:rsidRDefault="00721C18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Öğrenci kulüplerinin ve öğrencilerin düzenleyeceği her türlü etkinliği denetlemek</w:t>
            </w:r>
          </w:p>
        </w:tc>
        <w:tc>
          <w:tcPr>
            <w:tcW w:w="2675" w:type="dxa"/>
          </w:tcPr>
          <w:p w:rsidR="00721C18" w:rsidRDefault="00721C18">
            <w:r w:rsidRPr="007A526E">
              <w:rPr>
                <w:sz w:val="22"/>
                <w:szCs w:val="22"/>
              </w:rPr>
              <w:t>Doç. Dr. Eda DOLGUN</w:t>
            </w:r>
          </w:p>
        </w:tc>
        <w:tc>
          <w:tcPr>
            <w:tcW w:w="1275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Orta</w:t>
            </w:r>
          </w:p>
        </w:tc>
        <w:tc>
          <w:tcPr>
            <w:tcW w:w="3261" w:type="dxa"/>
            <w:vAlign w:val="bottom"/>
          </w:tcPr>
          <w:p w:rsidR="00721C18" w:rsidRPr="00333409" w:rsidRDefault="00721C18" w:rsidP="0031332A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t>Öğrenciler arasında kanundışı faaliyetlerin baş göstermesi</w:t>
            </w:r>
          </w:p>
        </w:tc>
        <w:tc>
          <w:tcPr>
            <w:tcW w:w="4248" w:type="dxa"/>
            <w:vAlign w:val="bottom"/>
          </w:tcPr>
          <w:p w:rsidR="00721C18" w:rsidRDefault="00721C18" w:rsidP="0031332A">
            <w:pPr>
              <w:rPr>
                <w:sz w:val="22"/>
                <w:szCs w:val="22"/>
                <w:shd w:val="clear" w:color="auto" w:fill="FFFFFF"/>
              </w:rPr>
            </w:pPr>
            <w:r w:rsidRPr="00333409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33409">
              <w:rPr>
                <w:sz w:val="22"/>
                <w:szCs w:val="22"/>
                <w:shd w:val="clear" w:color="auto" w:fill="FFFFFF"/>
              </w:rPr>
              <w:t>Bölüm, öğrenci ve ilgili birimlerle sürekli irtibat halinde olmak.</w:t>
            </w:r>
          </w:p>
          <w:p w:rsidR="00721C18" w:rsidRPr="00333409" w:rsidRDefault="00721C18" w:rsidP="0031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333409">
              <w:rPr>
                <w:sz w:val="22"/>
                <w:szCs w:val="22"/>
                <w:shd w:val="clear" w:color="auto" w:fill="FFFFFF"/>
              </w:rPr>
              <w:t xml:space="preserve"> Kontrol mekanizmasını geliştirmek</w:t>
            </w:r>
          </w:p>
        </w:tc>
      </w:tr>
      <w:tr w:rsidR="00333409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16" w:type="dxa"/>
            <w:vAlign w:val="bottom"/>
          </w:tcPr>
          <w:p w:rsidR="00333409" w:rsidRPr="00333409" w:rsidRDefault="00333409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675" w:type="dxa"/>
          </w:tcPr>
          <w:p w:rsidR="00333409" w:rsidRPr="00333409" w:rsidRDefault="00333409" w:rsidP="00994D7D">
            <w:pPr>
              <w:jc w:val="center"/>
              <w:rPr>
                <w:sz w:val="22"/>
                <w:szCs w:val="22"/>
              </w:rPr>
            </w:pPr>
          </w:p>
          <w:p w:rsidR="00333409" w:rsidRPr="00333409" w:rsidRDefault="00A5443B" w:rsidP="0099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Fahriye VATAN</w:t>
            </w:r>
          </w:p>
        </w:tc>
        <w:tc>
          <w:tcPr>
            <w:tcW w:w="1275" w:type="dxa"/>
            <w:vAlign w:val="bottom"/>
          </w:tcPr>
          <w:p w:rsidR="00333409" w:rsidRPr="00333409" w:rsidRDefault="00333409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Yüksek </w:t>
            </w:r>
          </w:p>
        </w:tc>
        <w:tc>
          <w:tcPr>
            <w:tcW w:w="3261" w:type="dxa"/>
            <w:vAlign w:val="bottom"/>
          </w:tcPr>
          <w:p w:rsidR="00333409" w:rsidRPr="00333409" w:rsidRDefault="00333409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Kaliteli eğitimin verilememesi, haksız ders dağılımı olması durumunda hak kaybı</w:t>
            </w:r>
          </w:p>
        </w:tc>
        <w:tc>
          <w:tcPr>
            <w:tcW w:w="4248" w:type="dxa"/>
            <w:vAlign w:val="bottom"/>
          </w:tcPr>
          <w:p w:rsidR="00333409" w:rsidRPr="00333409" w:rsidRDefault="00333409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Bölümler ve idari birimlerle irtibat içerisinde gerekli düzenlemeleri yapmak ve sıkı kontrol sisteminin geliştirilmesi</w:t>
            </w:r>
          </w:p>
        </w:tc>
      </w:tr>
      <w:tr w:rsidR="001C1CFD" w:rsidRPr="00333409" w:rsidTr="00C22C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1C1CFD" w:rsidRPr="00333409" w:rsidRDefault="001C1CFD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16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Fakülte binalarının işlevsel olarak kullanımını ve gerektiğinde onarımını koordine etmek. </w:t>
            </w:r>
          </w:p>
        </w:tc>
        <w:tc>
          <w:tcPr>
            <w:tcW w:w="2675" w:type="dxa"/>
          </w:tcPr>
          <w:p w:rsidR="001C1CFD" w:rsidRDefault="001C1CFD">
            <w:r w:rsidRPr="00D3650A">
              <w:rPr>
                <w:sz w:val="22"/>
                <w:szCs w:val="22"/>
              </w:rPr>
              <w:t>Doç. Dr. Fahriye VATAN</w:t>
            </w:r>
          </w:p>
        </w:tc>
        <w:tc>
          <w:tcPr>
            <w:tcW w:w="1275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Yüksek</w:t>
            </w:r>
          </w:p>
        </w:tc>
        <w:tc>
          <w:tcPr>
            <w:tcW w:w="3261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Fiziki sorunlar ile hak kaybının ortaya çıkması</w:t>
            </w:r>
          </w:p>
        </w:tc>
        <w:tc>
          <w:tcPr>
            <w:tcW w:w="4248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İdari birimlerle irtibat içerisinde gerekli düzenlemeleri yapmak</w:t>
            </w:r>
          </w:p>
        </w:tc>
      </w:tr>
      <w:tr w:rsidR="001C1CFD" w:rsidRPr="00333409" w:rsidTr="006E6122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1C1CFD" w:rsidRPr="00333409" w:rsidRDefault="001C1CFD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16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Satın alma çalışmalarını denetlemek</w:t>
            </w:r>
          </w:p>
        </w:tc>
        <w:tc>
          <w:tcPr>
            <w:tcW w:w="2675" w:type="dxa"/>
          </w:tcPr>
          <w:p w:rsidR="001C1CFD" w:rsidRDefault="001C1CFD">
            <w:r w:rsidRPr="00D3650A">
              <w:rPr>
                <w:sz w:val="22"/>
                <w:szCs w:val="22"/>
              </w:rPr>
              <w:t>Doç. Dr. Fahriye VATAN</w:t>
            </w:r>
          </w:p>
        </w:tc>
        <w:tc>
          <w:tcPr>
            <w:tcW w:w="1275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Yüksek</w:t>
            </w:r>
          </w:p>
        </w:tc>
        <w:tc>
          <w:tcPr>
            <w:tcW w:w="3261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Personelin çalışma veriminin düşmesi, iş akışında aksaklıkların yaşanması</w:t>
            </w:r>
          </w:p>
        </w:tc>
        <w:tc>
          <w:tcPr>
            <w:tcW w:w="4248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Bölüm ve idari birimlerle irtibat içerisinde ihtiyaç duyulan teçhizatın teminini usulüne uygun bir şekilde sağlamak ve gerekli yazışmaların takibini üstlenmek</w:t>
            </w:r>
          </w:p>
        </w:tc>
      </w:tr>
      <w:tr w:rsidR="001C1CFD" w:rsidRPr="00333409" w:rsidTr="006E6122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1C1CFD" w:rsidRPr="00333409" w:rsidRDefault="001C1CFD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16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İç kontrol, stratejik plan ve faaliyet raporlarının hazırlanması sürecini yönetmek</w:t>
            </w:r>
          </w:p>
        </w:tc>
        <w:tc>
          <w:tcPr>
            <w:tcW w:w="2675" w:type="dxa"/>
          </w:tcPr>
          <w:p w:rsidR="001C1CFD" w:rsidRDefault="001C1CFD">
            <w:r w:rsidRPr="00D3650A">
              <w:rPr>
                <w:sz w:val="22"/>
                <w:szCs w:val="22"/>
              </w:rPr>
              <w:t>Doç. Dr. Fahriye VATAN</w:t>
            </w:r>
          </w:p>
        </w:tc>
        <w:tc>
          <w:tcPr>
            <w:tcW w:w="1275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Yüksek</w:t>
            </w:r>
          </w:p>
        </w:tc>
        <w:tc>
          <w:tcPr>
            <w:tcW w:w="3261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Eğitim-öğretimin aksaması, kurumsal hedeflere ulaşılamaması, verim düşüklüğü</w:t>
            </w:r>
          </w:p>
        </w:tc>
        <w:tc>
          <w:tcPr>
            <w:tcW w:w="4248" w:type="dxa"/>
            <w:vAlign w:val="bottom"/>
          </w:tcPr>
          <w:p w:rsidR="001C1CFD" w:rsidRPr="00333409" w:rsidRDefault="001C1CFD" w:rsidP="00994D7D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İdari birimlerle irtibat içerisinde veri akışını sağlayıp eğitim yılı ile ilgili gerekli işbölümü çerçevesinde güncelleme paylaşımının yapılmasını sağlamak</w:t>
            </w:r>
          </w:p>
        </w:tc>
      </w:tr>
      <w:tr w:rsidR="00333409" w:rsidRPr="00333409" w:rsidTr="00E671F0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716" w:type="dxa"/>
          </w:tcPr>
          <w:p w:rsidR="00333409" w:rsidRPr="00333409" w:rsidRDefault="00333409" w:rsidP="00AE4A74">
            <w:pPr>
              <w:rPr>
                <w:sz w:val="22"/>
                <w:szCs w:val="22"/>
              </w:rPr>
            </w:pP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</w:p>
          <w:p w:rsidR="00333409" w:rsidRPr="00333409" w:rsidRDefault="00333409" w:rsidP="00AE4A74">
            <w:r w:rsidRPr="00333409">
              <w:rPr>
                <w:sz w:val="22"/>
                <w:szCs w:val="22"/>
              </w:rPr>
              <w:t>Gerçekleştirme Yetkilisi İşlemleri Görevi</w:t>
            </w:r>
          </w:p>
        </w:tc>
        <w:tc>
          <w:tcPr>
            <w:tcW w:w="2675" w:type="dxa"/>
          </w:tcPr>
          <w:p w:rsidR="00333409" w:rsidRPr="00333409" w:rsidRDefault="00333409" w:rsidP="00AE4A74">
            <w:pPr>
              <w:rPr>
                <w:sz w:val="22"/>
                <w:szCs w:val="22"/>
              </w:rPr>
            </w:pPr>
          </w:p>
          <w:p w:rsidR="00333409" w:rsidRPr="00333409" w:rsidRDefault="00333409" w:rsidP="009B0F32">
            <w:pPr>
              <w:rPr>
                <w:sz w:val="22"/>
                <w:szCs w:val="22"/>
              </w:rPr>
            </w:pPr>
          </w:p>
          <w:p w:rsidR="00333409" w:rsidRPr="00333409" w:rsidRDefault="00333409" w:rsidP="009B0F32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Filiz ÇİFCİ</w:t>
            </w:r>
          </w:p>
          <w:p w:rsidR="00333409" w:rsidRPr="00333409" w:rsidRDefault="00333409" w:rsidP="009B0F32">
            <w:r w:rsidRPr="00333409">
              <w:rPr>
                <w:sz w:val="22"/>
                <w:szCs w:val="22"/>
              </w:rPr>
              <w:t>Fakülte Sekreteri V.</w:t>
            </w:r>
          </w:p>
        </w:tc>
        <w:tc>
          <w:tcPr>
            <w:tcW w:w="1275" w:type="dxa"/>
          </w:tcPr>
          <w:p w:rsidR="00333409" w:rsidRPr="00333409" w:rsidRDefault="00333409" w:rsidP="00AE4A74">
            <w:pPr>
              <w:jc w:val="center"/>
            </w:pPr>
          </w:p>
          <w:p w:rsidR="00333409" w:rsidRPr="00333409" w:rsidRDefault="00333409" w:rsidP="00AE4A74">
            <w:pPr>
              <w:jc w:val="center"/>
            </w:pPr>
          </w:p>
          <w:p w:rsidR="00333409" w:rsidRPr="00333409" w:rsidRDefault="00333409" w:rsidP="00AE4A74">
            <w:pPr>
              <w:jc w:val="center"/>
            </w:pPr>
            <w:r w:rsidRPr="00333409">
              <w:t>Yüksek</w:t>
            </w:r>
          </w:p>
        </w:tc>
        <w:tc>
          <w:tcPr>
            <w:tcW w:w="3261" w:type="dxa"/>
          </w:tcPr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-Görevin yerine getirilememesinin birimdeki işleyişi etkilemesi,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-İhtiyaçların doğru tespit edilememesi, 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-Mali sorumluluk, 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-Kurum itibar kaybı, 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-Hak kaybı, 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-Kamu zararı, 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-İdari para cezası,</w:t>
            </w:r>
          </w:p>
          <w:p w:rsidR="00333409" w:rsidRPr="00333409" w:rsidRDefault="00333409" w:rsidP="00AE4A74">
            <w:pPr>
              <w:jc w:val="center"/>
            </w:pPr>
          </w:p>
        </w:tc>
        <w:tc>
          <w:tcPr>
            <w:tcW w:w="4248" w:type="dxa"/>
          </w:tcPr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-Görevi ile ilgili mevzuatlara hakim olunması, 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-Yasal değişikliklerin takibinin yapılması,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-Birimindeki iş ve işleyişin koordine edilmesi,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 xml:space="preserve"> -İnsan gücü planlamasının yapılması,  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-Düzenlenen ödeme emri belgelerinin ve ek evrakların kontrollerinin yapılıp imzalanması</w:t>
            </w:r>
          </w:p>
          <w:p w:rsidR="00333409" w:rsidRPr="00333409" w:rsidRDefault="00333409" w:rsidP="00AE4A74">
            <w:pPr>
              <w:rPr>
                <w:sz w:val="22"/>
                <w:szCs w:val="22"/>
              </w:rPr>
            </w:pPr>
            <w:r w:rsidRPr="00333409">
              <w:rPr>
                <w:sz w:val="22"/>
                <w:szCs w:val="22"/>
              </w:rPr>
              <w:t>-Zaman yönetimi,</w:t>
            </w:r>
          </w:p>
        </w:tc>
      </w:tr>
      <w:tr w:rsidR="00333409" w:rsidRPr="00333409" w:rsidTr="00E671F0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16" w:type="dxa"/>
          </w:tcPr>
          <w:p w:rsidR="00333409" w:rsidRPr="00333409" w:rsidRDefault="00333409" w:rsidP="00EB524D">
            <w:r w:rsidRPr="00333409">
              <w:t xml:space="preserve">Yazı İşleri </w:t>
            </w:r>
          </w:p>
          <w:p w:rsidR="00333409" w:rsidRPr="00333409" w:rsidRDefault="00333409" w:rsidP="00EB524D">
            <w:r w:rsidRPr="00333409">
              <w:t>AD Sekreterliği</w:t>
            </w:r>
          </w:p>
        </w:tc>
        <w:tc>
          <w:tcPr>
            <w:tcW w:w="2675" w:type="dxa"/>
          </w:tcPr>
          <w:p w:rsidR="00333409" w:rsidRPr="00333409" w:rsidRDefault="00333409" w:rsidP="00EB524D">
            <w:r w:rsidRPr="00333409">
              <w:t>Özgür OSMANOĞLU</w:t>
            </w:r>
          </w:p>
          <w:p w:rsidR="00333409" w:rsidRPr="00333409" w:rsidRDefault="00333409" w:rsidP="00EB524D">
            <w:r w:rsidRPr="00333409">
              <w:t>Bilgisayar İşletmeni</w:t>
            </w:r>
          </w:p>
          <w:p w:rsidR="00333409" w:rsidRPr="00333409" w:rsidRDefault="00333409" w:rsidP="00EB524D"/>
        </w:tc>
        <w:tc>
          <w:tcPr>
            <w:tcW w:w="1275" w:type="dxa"/>
          </w:tcPr>
          <w:p w:rsidR="00333409" w:rsidRPr="00333409" w:rsidRDefault="00333409" w:rsidP="00EB524D">
            <w:pPr>
              <w:jc w:val="center"/>
            </w:pPr>
            <w:r w:rsidRPr="00333409">
              <w:t xml:space="preserve">Orta </w:t>
            </w:r>
          </w:p>
        </w:tc>
        <w:tc>
          <w:tcPr>
            <w:tcW w:w="3261" w:type="dxa"/>
          </w:tcPr>
          <w:p w:rsidR="00333409" w:rsidRPr="00333409" w:rsidRDefault="00333409" w:rsidP="00F45C6F">
            <w:r w:rsidRPr="00333409">
              <w:t>Birimdeki akademik ve idari işlerin gecikmesine, işleyişin aksamasına yol açar.</w:t>
            </w:r>
          </w:p>
        </w:tc>
        <w:tc>
          <w:tcPr>
            <w:tcW w:w="4248" w:type="dxa"/>
          </w:tcPr>
          <w:p w:rsidR="00333409" w:rsidRPr="00333409" w:rsidRDefault="00333409" w:rsidP="009B0F32">
            <w:r w:rsidRPr="00333409">
              <w:t>-İşlerin zamanında ve mevzuata uygun olarak yapılmasının takibi</w:t>
            </w:r>
          </w:p>
        </w:tc>
      </w:tr>
      <w:tr w:rsidR="00333409" w:rsidRPr="00333409" w:rsidTr="009B0F32">
        <w:trPr>
          <w:trHeight w:val="113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16" w:type="dxa"/>
          </w:tcPr>
          <w:p w:rsidR="00333409" w:rsidRPr="00333409" w:rsidRDefault="00333409" w:rsidP="00EB524D">
            <w:r w:rsidRPr="00333409">
              <w:t>Yazı İşleri</w:t>
            </w:r>
          </w:p>
        </w:tc>
        <w:tc>
          <w:tcPr>
            <w:tcW w:w="2675" w:type="dxa"/>
          </w:tcPr>
          <w:p w:rsidR="00333409" w:rsidRPr="00333409" w:rsidRDefault="00333409" w:rsidP="00D05DAD">
            <w:r w:rsidRPr="00333409">
              <w:t>Fatime TEMİRLENK</w:t>
            </w:r>
          </w:p>
          <w:p w:rsidR="00333409" w:rsidRPr="00333409" w:rsidRDefault="00333409" w:rsidP="00D05DAD">
            <w:r w:rsidRPr="00333409">
              <w:t>Bilgisayar İşletmeni</w:t>
            </w:r>
          </w:p>
          <w:p w:rsidR="00333409" w:rsidRPr="00333409" w:rsidRDefault="00333409" w:rsidP="00EB524D"/>
        </w:tc>
        <w:tc>
          <w:tcPr>
            <w:tcW w:w="1275" w:type="dxa"/>
          </w:tcPr>
          <w:p w:rsidR="00333409" w:rsidRPr="00333409" w:rsidRDefault="00333409" w:rsidP="00EB524D">
            <w:pPr>
              <w:jc w:val="center"/>
            </w:pPr>
            <w:r w:rsidRPr="00333409">
              <w:t xml:space="preserve">Orta </w:t>
            </w:r>
          </w:p>
        </w:tc>
        <w:tc>
          <w:tcPr>
            <w:tcW w:w="3261" w:type="dxa"/>
          </w:tcPr>
          <w:p w:rsidR="00333409" w:rsidRPr="00333409" w:rsidRDefault="00333409" w:rsidP="00F45C6F">
            <w:r w:rsidRPr="00333409">
              <w:t>Birimdeki akademik ve idari işlerin gecikmesine, işleyişin aksamasına yol açar.</w:t>
            </w:r>
          </w:p>
        </w:tc>
        <w:tc>
          <w:tcPr>
            <w:tcW w:w="4248" w:type="dxa"/>
          </w:tcPr>
          <w:p w:rsidR="00333409" w:rsidRPr="00333409" w:rsidRDefault="00333409" w:rsidP="009B0F32">
            <w:r w:rsidRPr="00333409">
              <w:t>- İşlerin zamanında ve mevzuata uygun olarak yapılmasının takibi</w:t>
            </w:r>
          </w:p>
          <w:p w:rsidR="00333409" w:rsidRPr="00333409" w:rsidRDefault="00333409" w:rsidP="009B0F32"/>
          <w:p w:rsidR="00333409" w:rsidRPr="00333409" w:rsidRDefault="00333409" w:rsidP="009B0F32"/>
          <w:p w:rsidR="00333409" w:rsidRPr="00333409" w:rsidRDefault="00333409" w:rsidP="009B0F32"/>
        </w:tc>
      </w:tr>
      <w:tr w:rsidR="00333409" w:rsidRPr="00333409" w:rsidTr="00E671F0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16" w:type="dxa"/>
          </w:tcPr>
          <w:p w:rsidR="00333409" w:rsidRPr="00333409" w:rsidRDefault="00333409" w:rsidP="00EB524D">
            <w:r w:rsidRPr="00333409">
              <w:t>AD Sekreterliği</w:t>
            </w:r>
          </w:p>
        </w:tc>
        <w:tc>
          <w:tcPr>
            <w:tcW w:w="2675" w:type="dxa"/>
          </w:tcPr>
          <w:p w:rsidR="00333409" w:rsidRPr="00333409" w:rsidRDefault="00333409" w:rsidP="00EB524D">
            <w:r w:rsidRPr="00333409">
              <w:t>Duygu ZAFAR</w:t>
            </w:r>
          </w:p>
          <w:p w:rsidR="00333409" w:rsidRPr="00333409" w:rsidRDefault="00333409" w:rsidP="00EB524D">
            <w:r w:rsidRPr="00333409">
              <w:t>Sürekli İşçi</w:t>
            </w:r>
          </w:p>
          <w:p w:rsidR="00333409" w:rsidRPr="00333409" w:rsidRDefault="00333409" w:rsidP="00EB524D"/>
          <w:p w:rsidR="00333409" w:rsidRPr="00333409" w:rsidRDefault="00333409" w:rsidP="00EB524D">
            <w:r w:rsidRPr="00333409">
              <w:t>Özgür OSMANOĞLU</w:t>
            </w:r>
          </w:p>
          <w:p w:rsidR="00333409" w:rsidRPr="00333409" w:rsidRDefault="00333409" w:rsidP="00EB524D">
            <w:r w:rsidRPr="00333409">
              <w:t>Bilgisayar İşletmeni</w:t>
            </w:r>
          </w:p>
        </w:tc>
        <w:tc>
          <w:tcPr>
            <w:tcW w:w="1275" w:type="dxa"/>
          </w:tcPr>
          <w:p w:rsidR="00333409" w:rsidRPr="00333409" w:rsidRDefault="00333409" w:rsidP="00EB524D">
            <w:pPr>
              <w:jc w:val="center"/>
            </w:pPr>
            <w:r w:rsidRPr="00333409">
              <w:t xml:space="preserve">Orta </w:t>
            </w:r>
          </w:p>
        </w:tc>
        <w:tc>
          <w:tcPr>
            <w:tcW w:w="3261" w:type="dxa"/>
          </w:tcPr>
          <w:p w:rsidR="00333409" w:rsidRPr="00333409" w:rsidRDefault="00333409" w:rsidP="00F45C6F">
            <w:r w:rsidRPr="00333409">
              <w:t>Birimdeki akademik işlerin gecikmesine, işleyişin aksamasına yol açar.</w:t>
            </w:r>
          </w:p>
        </w:tc>
        <w:tc>
          <w:tcPr>
            <w:tcW w:w="4248" w:type="dxa"/>
          </w:tcPr>
          <w:p w:rsidR="00333409" w:rsidRPr="00333409" w:rsidRDefault="00333409" w:rsidP="009B0F32">
            <w:r w:rsidRPr="00333409">
              <w:t>- İşlerin zamanında ve mevzuata uygun olarak yapılmasının takibi</w:t>
            </w:r>
          </w:p>
        </w:tc>
      </w:tr>
      <w:tr w:rsidR="00333409" w:rsidRPr="00333409" w:rsidTr="00E671F0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16" w:type="dxa"/>
          </w:tcPr>
          <w:p w:rsidR="00333409" w:rsidRPr="00333409" w:rsidRDefault="00333409" w:rsidP="00EB524D">
            <w:r w:rsidRPr="00333409">
              <w:t>SGK işlemleri</w:t>
            </w:r>
          </w:p>
        </w:tc>
        <w:tc>
          <w:tcPr>
            <w:tcW w:w="2675" w:type="dxa"/>
          </w:tcPr>
          <w:p w:rsidR="00333409" w:rsidRPr="00333409" w:rsidRDefault="00333409" w:rsidP="00EB524D">
            <w:r w:rsidRPr="00333409">
              <w:t>Fatime TEMİRLENK</w:t>
            </w:r>
          </w:p>
          <w:p w:rsidR="00333409" w:rsidRPr="00333409" w:rsidRDefault="00333409" w:rsidP="00EB524D">
            <w:r w:rsidRPr="00333409">
              <w:t>Bilgisayar İşletmeni</w:t>
            </w:r>
          </w:p>
        </w:tc>
        <w:tc>
          <w:tcPr>
            <w:tcW w:w="1275" w:type="dxa"/>
          </w:tcPr>
          <w:p w:rsidR="00333409" w:rsidRPr="00333409" w:rsidRDefault="00333409" w:rsidP="00EB524D">
            <w:pPr>
              <w:jc w:val="center"/>
            </w:pPr>
            <w:r w:rsidRPr="00333409">
              <w:t>Yüksek</w:t>
            </w:r>
          </w:p>
        </w:tc>
        <w:tc>
          <w:tcPr>
            <w:tcW w:w="3261" w:type="dxa"/>
          </w:tcPr>
          <w:p w:rsidR="00333409" w:rsidRPr="00333409" w:rsidRDefault="00333409" w:rsidP="00F45C6F">
            <w:r w:rsidRPr="00333409">
              <w:t xml:space="preserve">-İdari Para Cezası </w:t>
            </w:r>
          </w:p>
          <w:p w:rsidR="00333409" w:rsidRPr="00333409" w:rsidRDefault="00333409" w:rsidP="00F45C6F">
            <w:r w:rsidRPr="00333409">
              <w:t xml:space="preserve">-Kamu Zararı </w:t>
            </w:r>
          </w:p>
          <w:p w:rsidR="00333409" w:rsidRPr="00333409" w:rsidRDefault="00333409" w:rsidP="00F45C6F">
            <w:r w:rsidRPr="00333409">
              <w:t>-Personel ve Paydaşların mağdur olması</w:t>
            </w:r>
          </w:p>
          <w:p w:rsidR="00333409" w:rsidRPr="00333409" w:rsidRDefault="00333409" w:rsidP="00F45C6F">
            <w:r w:rsidRPr="00333409">
              <w:t>-İtibar Kaybı</w:t>
            </w:r>
          </w:p>
        </w:tc>
        <w:tc>
          <w:tcPr>
            <w:tcW w:w="4248" w:type="dxa"/>
          </w:tcPr>
          <w:p w:rsidR="00333409" w:rsidRPr="00333409" w:rsidRDefault="00333409" w:rsidP="00F45C6F">
            <w:r w:rsidRPr="00333409">
              <w:t xml:space="preserve">-SGK pirim kesintilerinin süresinde gönderilebilmesi için görevli tarafından takip edilerek tahakkukunun harcama birimleri tarafından zamanında yapılmasının sağlanması </w:t>
            </w:r>
          </w:p>
          <w:p w:rsidR="00333409" w:rsidRPr="00333409" w:rsidRDefault="00333409" w:rsidP="00F45C6F">
            <w:r w:rsidRPr="00333409">
              <w:t xml:space="preserve">-Harcama birimlerinden gelen tahakkuk evraklarının muhasebe kayıtları ile pirim tahakkuk tutarlarının karşılaştırılması </w:t>
            </w:r>
          </w:p>
          <w:p w:rsidR="00333409" w:rsidRPr="00333409" w:rsidRDefault="00333409" w:rsidP="00F45C6F">
            <w:r w:rsidRPr="00333409">
              <w:t xml:space="preserve">-SGK pirim kesintilerinin yasal süresinde </w:t>
            </w:r>
            <w:r w:rsidRPr="00333409">
              <w:lastRenderedPageBreak/>
              <w:t>ödeme işlemlerinin gerçekleştirilmesi</w:t>
            </w:r>
          </w:p>
        </w:tc>
      </w:tr>
      <w:tr w:rsidR="00333409" w:rsidRPr="00333409" w:rsidTr="00E671F0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716" w:type="dxa"/>
          </w:tcPr>
          <w:p w:rsidR="00333409" w:rsidRPr="00333409" w:rsidRDefault="00333409" w:rsidP="00AE4A74">
            <w:r w:rsidRPr="00333409">
              <w:t>Taşınır Kayıt İşlemleri</w:t>
            </w:r>
          </w:p>
        </w:tc>
        <w:tc>
          <w:tcPr>
            <w:tcW w:w="2675" w:type="dxa"/>
          </w:tcPr>
          <w:p w:rsidR="00333409" w:rsidRPr="00333409" w:rsidRDefault="00333409" w:rsidP="00AE4A74">
            <w:r w:rsidRPr="00333409">
              <w:t>Pınar KUZUCU</w:t>
            </w:r>
          </w:p>
          <w:p w:rsidR="00333409" w:rsidRPr="00333409" w:rsidRDefault="00333409" w:rsidP="00A41438">
            <w:r w:rsidRPr="00333409">
              <w:t>Bilgisayar İşletmeni</w:t>
            </w:r>
          </w:p>
          <w:p w:rsidR="00333409" w:rsidRPr="00333409" w:rsidRDefault="00333409" w:rsidP="00AE4A74"/>
        </w:tc>
        <w:tc>
          <w:tcPr>
            <w:tcW w:w="1275" w:type="dxa"/>
          </w:tcPr>
          <w:p w:rsidR="00333409" w:rsidRPr="00333409" w:rsidRDefault="00333409" w:rsidP="00AE4A74">
            <w:pPr>
              <w:jc w:val="center"/>
            </w:pPr>
            <w:r w:rsidRPr="00333409">
              <w:t>Yüksek</w:t>
            </w:r>
          </w:p>
        </w:tc>
        <w:tc>
          <w:tcPr>
            <w:tcW w:w="3261" w:type="dxa"/>
          </w:tcPr>
          <w:p w:rsidR="00333409" w:rsidRPr="00333409" w:rsidRDefault="00333409" w:rsidP="00AE4A74">
            <w:pPr>
              <w:jc w:val="both"/>
            </w:pPr>
            <w:r w:rsidRPr="00333409">
              <w:t xml:space="preserve">-Birimdeki taşınırların kontrolünü sağlayamama, zamanında gerekli evrakların düzenlenememesi ve kamu zararı, </w:t>
            </w:r>
          </w:p>
          <w:p w:rsidR="00333409" w:rsidRPr="00333409" w:rsidRDefault="00333409" w:rsidP="00AE4A74">
            <w:pPr>
              <w:jc w:val="both"/>
            </w:pPr>
            <w:r w:rsidRPr="00333409">
              <w:t xml:space="preserve">-Kamu zararına sebebiyet verme riski, taşınır geçici alındısının düzenlenmesi, </w:t>
            </w:r>
          </w:p>
          <w:p w:rsidR="00333409" w:rsidRPr="00333409" w:rsidRDefault="00333409" w:rsidP="00AE4A74">
            <w:pPr>
              <w:jc w:val="both"/>
            </w:pPr>
            <w:r w:rsidRPr="00333409">
              <w:t xml:space="preserve">-Mali kayıp, menfaat sağlama, yolsuzluk, </w:t>
            </w:r>
          </w:p>
          <w:p w:rsidR="00333409" w:rsidRPr="00333409" w:rsidRDefault="00333409" w:rsidP="00AE4A74">
            <w:pPr>
              <w:jc w:val="both"/>
            </w:pPr>
            <w:r w:rsidRPr="00333409">
              <w:t>-İhtiyaç duyulan malzemenin temin edilememesi sebebiyle işin yapılmasına engel olma ve dolayısıyla kamu zararı, -Taşınır malların hesaplarının tutmaması</w:t>
            </w:r>
          </w:p>
        </w:tc>
        <w:tc>
          <w:tcPr>
            <w:tcW w:w="4248" w:type="dxa"/>
          </w:tcPr>
          <w:p w:rsidR="00333409" w:rsidRPr="00333409" w:rsidRDefault="00333409" w:rsidP="00AE4A74">
            <w:pPr>
              <w:jc w:val="both"/>
            </w:pPr>
            <w:r w:rsidRPr="00333409">
              <w:t xml:space="preserve">-Taşınırların giriş ve çıkış işlemlerinin bekletilmeden anında yapılması, gerekli belge ve cetvellerin düzenli tutulması, -Muayene ve Kabul işlemlerinin ehil kişilerce ve hemen yapılması, </w:t>
            </w:r>
          </w:p>
          <w:p w:rsidR="00333409" w:rsidRPr="00333409" w:rsidRDefault="00333409" w:rsidP="00AE4A74">
            <w:pPr>
              <w:jc w:val="both"/>
            </w:pPr>
            <w:r w:rsidRPr="00333409">
              <w:t xml:space="preserve">-Depoların güvenliğinin sağlanması.  Taşınırların en kısa sürede depoya yerleştirilmesi, </w:t>
            </w:r>
          </w:p>
          <w:p w:rsidR="00333409" w:rsidRPr="00333409" w:rsidRDefault="00333409" w:rsidP="00AE4A74">
            <w:pPr>
              <w:jc w:val="both"/>
            </w:pPr>
            <w:r w:rsidRPr="00333409">
              <w:t xml:space="preserve">-Depoların güvenliğinin sağlanması, Taşınırların en kısa sürede depoya yerleştirilmesi, </w:t>
            </w:r>
          </w:p>
          <w:p w:rsidR="00333409" w:rsidRPr="00333409" w:rsidRDefault="00333409" w:rsidP="00AE4A74">
            <w:pPr>
              <w:jc w:val="both"/>
            </w:pPr>
            <w:r w:rsidRPr="00333409">
              <w:t xml:space="preserve">-Stok kontrolünün belirli aralıklarla düzenli olarak yapılması, Birimdeki tüm taşınırların kayıtlı olduğundan emin olunması, </w:t>
            </w:r>
          </w:p>
          <w:p w:rsidR="00333409" w:rsidRPr="00333409" w:rsidRDefault="00333409" w:rsidP="00AE4A74">
            <w:pPr>
              <w:jc w:val="both"/>
            </w:pPr>
            <w:r w:rsidRPr="00333409">
              <w:t xml:space="preserve">-Kontrolleri doğru yapılması ve ihtiyaçların bilinçli bir şekilde belirlenmesi, </w:t>
            </w:r>
          </w:p>
          <w:p w:rsidR="00333409" w:rsidRPr="00333409" w:rsidRDefault="00333409" w:rsidP="00AE4A74">
            <w:pPr>
              <w:jc w:val="both"/>
            </w:pPr>
            <w:r w:rsidRPr="00333409">
              <w:t>-Her 3 ayda bir depodan çıkış cetvelini düzenlenmesi</w:t>
            </w:r>
          </w:p>
        </w:tc>
      </w:tr>
      <w:tr w:rsidR="00333409" w:rsidRPr="00333409" w:rsidTr="00E671F0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16" w:type="dxa"/>
          </w:tcPr>
          <w:p w:rsidR="00333409" w:rsidRPr="00333409" w:rsidRDefault="00333409" w:rsidP="00472512">
            <w:r w:rsidRPr="00333409">
              <w:t>Maaş, Ekders ve Diğer Kişi Ödemeleri</w:t>
            </w:r>
          </w:p>
        </w:tc>
        <w:tc>
          <w:tcPr>
            <w:tcW w:w="2675" w:type="dxa"/>
          </w:tcPr>
          <w:p w:rsidR="00333409" w:rsidRPr="00333409" w:rsidRDefault="00333409" w:rsidP="008578E8">
            <w:r w:rsidRPr="00333409">
              <w:t>Figen ALPSOY SÜMER</w:t>
            </w:r>
          </w:p>
          <w:p w:rsidR="00333409" w:rsidRPr="00333409" w:rsidRDefault="00333409" w:rsidP="008578E8">
            <w:r w:rsidRPr="00333409">
              <w:t>Bilgisayar İşletmeni</w:t>
            </w:r>
          </w:p>
        </w:tc>
        <w:tc>
          <w:tcPr>
            <w:tcW w:w="1275" w:type="dxa"/>
          </w:tcPr>
          <w:p w:rsidR="00333409" w:rsidRPr="00333409" w:rsidRDefault="00333409" w:rsidP="008578E8">
            <w:pPr>
              <w:jc w:val="center"/>
            </w:pPr>
            <w:r w:rsidRPr="00333409">
              <w:t>Yüksek</w:t>
            </w:r>
          </w:p>
        </w:tc>
        <w:tc>
          <w:tcPr>
            <w:tcW w:w="3261" w:type="dxa"/>
          </w:tcPr>
          <w:p w:rsidR="00333409" w:rsidRPr="00333409" w:rsidRDefault="00333409" w:rsidP="007433D6">
            <w:r w:rsidRPr="00333409">
              <w:t xml:space="preserve">-İdari Para Cezası </w:t>
            </w:r>
          </w:p>
          <w:p w:rsidR="00333409" w:rsidRPr="00333409" w:rsidRDefault="00333409" w:rsidP="007433D6">
            <w:r w:rsidRPr="00333409">
              <w:t xml:space="preserve">-Kamu Zararı </w:t>
            </w:r>
          </w:p>
          <w:p w:rsidR="00333409" w:rsidRPr="00333409" w:rsidRDefault="00333409" w:rsidP="007433D6">
            <w:r w:rsidRPr="00333409">
              <w:t xml:space="preserve">-Personel ve Paydaşların mağdur olması </w:t>
            </w:r>
          </w:p>
          <w:p w:rsidR="00333409" w:rsidRPr="00333409" w:rsidRDefault="00333409" w:rsidP="007433D6">
            <w:r w:rsidRPr="00333409">
              <w:t>-İtibar Kaybı</w:t>
            </w:r>
          </w:p>
        </w:tc>
        <w:tc>
          <w:tcPr>
            <w:tcW w:w="4248" w:type="dxa"/>
          </w:tcPr>
          <w:p w:rsidR="00333409" w:rsidRPr="00333409" w:rsidRDefault="00333409" w:rsidP="007433D6">
            <w:r w:rsidRPr="00333409">
              <w:t xml:space="preserve">-Maaş ile ilgili değişikliklerin KBS sistemleri üzerinden yapılması ve kontrol edilmesi </w:t>
            </w:r>
          </w:p>
          <w:p w:rsidR="00333409" w:rsidRPr="00333409" w:rsidRDefault="00333409" w:rsidP="007433D6">
            <w:r w:rsidRPr="00333409">
              <w:t xml:space="preserve">-Maaş hesaplama kontrol ve çıktıların alınarak ilgili birime teslim edilerek maaşın yatmasının sağlanması </w:t>
            </w:r>
          </w:p>
          <w:p w:rsidR="00333409" w:rsidRPr="00333409" w:rsidRDefault="00333409" w:rsidP="007433D6">
            <w:r w:rsidRPr="00333409">
              <w:t>-Muhasebe Yetkilisi tarafından Personel Ödeme İşlemlerinin sistemden kontrol edilmesi</w:t>
            </w:r>
          </w:p>
        </w:tc>
      </w:tr>
      <w:tr w:rsidR="00333409" w:rsidRPr="00333409" w:rsidTr="00F119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333409" w:rsidRPr="00333409" w:rsidRDefault="001E6EC6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716" w:type="dxa"/>
            <w:vAlign w:val="bottom"/>
          </w:tcPr>
          <w:p w:rsidR="00333409" w:rsidRPr="00333409" w:rsidRDefault="00333409" w:rsidP="008578E8">
            <w:r w:rsidRPr="00333409">
              <w:t>Satın alma ödemeleri ve Yolluklar ile ilgili tüm iş ve işlemler ile ilgili bilgilerin zamanında girilmesi ve tahakkuk edilmesi</w:t>
            </w:r>
          </w:p>
        </w:tc>
        <w:tc>
          <w:tcPr>
            <w:tcW w:w="2675" w:type="dxa"/>
            <w:vAlign w:val="bottom"/>
          </w:tcPr>
          <w:p w:rsidR="00333409" w:rsidRPr="00333409" w:rsidRDefault="00333409" w:rsidP="006A42D3">
            <w:pPr>
              <w:rPr>
                <w:b/>
              </w:rPr>
            </w:pPr>
            <w:r w:rsidRPr="00333409">
              <w:t>-</w:t>
            </w:r>
            <w:r w:rsidR="006A42D3">
              <w:t>Hüseyin AĞUŞ</w:t>
            </w:r>
            <w:r w:rsidR="006A42D3">
              <w:br/>
              <w:t xml:space="preserve">          Şef</w:t>
            </w:r>
          </w:p>
        </w:tc>
        <w:tc>
          <w:tcPr>
            <w:tcW w:w="1275" w:type="dxa"/>
            <w:vAlign w:val="bottom"/>
          </w:tcPr>
          <w:p w:rsidR="00333409" w:rsidRPr="00333409" w:rsidRDefault="00333409" w:rsidP="008578E8">
            <w:pPr>
              <w:jc w:val="center"/>
            </w:pPr>
            <w:r w:rsidRPr="00333409">
              <w:t>Yüksek</w:t>
            </w:r>
          </w:p>
        </w:tc>
        <w:tc>
          <w:tcPr>
            <w:tcW w:w="3261" w:type="dxa"/>
            <w:vAlign w:val="bottom"/>
          </w:tcPr>
          <w:p w:rsidR="00333409" w:rsidRPr="00333409" w:rsidRDefault="00333409" w:rsidP="005C1F4B">
            <w:r w:rsidRPr="00333409">
              <w:t xml:space="preserve">-Kişi zararına sebebiyet vermemek, </w:t>
            </w:r>
          </w:p>
          <w:p w:rsidR="00333409" w:rsidRPr="00333409" w:rsidRDefault="00333409" w:rsidP="005C1F4B">
            <w:r w:rsidRPr="00333409">
              <w:t>Düzenli Kontrol</w:t>
            </w:r>
          </w:p>
        </w:tc>
        <w:tc>
          <w:tcPr>
            <w:tcW w:w="4248" w:type="dxa"/>
            <w:vAlign w:val="bottom"/>
          </w:tcPr>
          <w:p w:rsidR="00333409" w:rsidRPr="00333409" w:rsidRDefault="00333409" w:rsidP="005C1F4B">
            <w:r w:rsidRPr="00333409">
              <w:t xml:space="preserve">-Zaman yönetimi </w:t>
            </w:r>
          </w:p>
          <w:p w:rsidR="00333409" w:rsidRPr="00333409" w:rsidRDefault="00333409" w:rsidP="005C1F4B">
            <w:r w:rsidRPr="00333409">
              <w:t>-Dikkatli ve özenli olmak</w:t>
            </w:r>
          </w:p>
          <w:p w:rsidR="00333409" w:rsidRPr="00333409" w:rsidRDefault="00333409" w:rsidP="005C1F4B">
            <w:r w:rsidRPr="00333409">
              <w:t xml:space="preserve">-İlgili Kanunlar ve mevzuat hakkında bilgi sahibi olmak </w:t>
            </w:r>
          </w:p>
        </w:tc>
      </w:tr>
      <w:tr w:rsidR="006A42D3" w:rsidRPr="00333409" w:rsidTr="00F11927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A42D3" w:rsidRPr="00333409" w:rsidRDefault="006A42D3" w:rsidP="00D50AF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16" w:type="dxa"/>
            <w:vAlign w:val="bottom"/>
          </w:tcPr>
          <w:p w:rsidR="006A42D3" w:rsidRPr="00333409" w:rsidRDefault="006A42D3" w:rsidP="008578E8">
            <w:r w:rsidRPr="00333409">
              <w:t>Döner Sermaye Kurumda Yapılan Döner Sermaye Faaliyetlerinin zamanında yapılması</w:t>
            </w:r>
          </w:p>
        </w:tc>
        <w:tc>
          <w:tcPr>
            <w:tcW w:w="2675" w:type="dxa"/>
            <w:vAlign w:val="bottom"/>
          </w:tcPr>
          <w:p w:rsidR="006A42D3" w:rsidRPr="00333409" w:rsidRDefault="006A42D3" w:rsidP="00380B20">
            <w:pPr>
              <w:rPr>
                <w:b/>
              </w:rPr>
            </w:pPr>
            <w:r w:rsidRPr="00333409">
              <w:t>-</w:t>
            </w:r>
            <w:r>
              <w:t>Hüseyin AĞUŞ</w:t>
            </w:r>
            <w:r>
              <w:br/>
              <w:t xml:space="preserve">          Şef</w:t>
            </w:r>
          </w:p>
        </w:tc>
        <w:tc>
          <w:tcPr>
            <w:tcW w:w="1275" w:type="dxa"/>
            <w:vAlign w:val="bottom"/>
          </w:tcPr>
          <w:p w:rsidR="006A42D3" w:rsidRPr="00333409" w:rsidRDefault="006A42D3" w:rsidP="008578E8">
            <w:pPr>
              <w:jc w:val="center"/>
            </w:pPr>
            <w:r w:rsidRPr="00333409">
              <w:t>Yüksek</w:t>
            </w:r>
          </w:p>
        </w:tc>
        <w:tc>
          <w:tcPr>
            <w:tcW w:w="3261" w:type="dxa"/>
            <w:vAlign w:val="bottom"/>
          </w:tcPr>
          <w:p w:rsidR="006A42D3" w:rsidRPr="00333409" w:rsidRDefault="006A42D3" w:rsidP="005C1F4B">
            <w:r w:rsidRPr="00333409">
              <w:t xml:space="preserve">-Kurum ve kişiye zarar vermemek, </w:t>
            </w:r>
          </w:p>
          <w:p w:rsidR="006A42D3" w:rsidRPr="00333409" w:rsidRDefault="006A42D3" w:rsidP="005C1F4B">
            <w:r w:rsidRPr="00333409">
              <w:t>Düzenli Kontrol</w:t>
            </w:r>
          </w:p>
        </w:tc>
        <w:tc>
          <w:tcPr>
            <w:tcW w:w="4248" w:type="dxa"/>
            <w:vAlign w:val="bottom"/>
          </w:tcPr>
          <w:p w:rsidR="006A42D3" w:rsidRPr="00333409" w:rsidRDefault="006A42D3" w:rsidP="005C1F4B">
            <w:r w:rsidRPr="00333409">
              <w:t xml:space="preserve">-İlgili Kanunlar ve mevzuat hakkında bilgi sahibi olmak </w:t>
            </w:r>
          </w:p>
          <w:p w:rsidR="006A42D3" w:rsidRPr="00333409" w:rsidRDefault="006A42D3" w:rsidP="005C1F4B">
            <w:r w:rsidRPr="00333409">
              <w:t>-Kontrollerin doğru yapılıp kurumun ve kişilerin hak kaybının önlenmesi</w:t>
            </w:r>
          </w:p>
        </w:tc>
      </w:tr>
      <w:tr w:rsidR="006A42D3" w:rsidRPr="00333409" w:rsidTr="00E671F0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A42D3" w:rsidRPr="00333409" w:rsidRDefault="006A42D3" w:rsidP="00D50AF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16" w:type="dxa"/>
          </w:tcPr>
          <w:p w:rsidR="006A42D3" w:rsidRPr="00333409" w:rsidRDefault="006A42D3" w:rsidP="008578E8">
            <w:r w:rsidRPr="00333409">
              <w:t>Personel İşleri</w:t>
            </w:r>
          </w:p>
        </w:tc>
        <w:tc>
          <w:tcPr>
            <w:tcW w:w="2675" w:type="dxa"/>
          </w:tcPr>
          <w:p w:rsidR="006A42D3" w:rsidRPr="00333409" w:rsidRDefault="006A42D3" w:rsidP="008578E8">
            <w:r w:rsidRPr="00333409">
              <w:t>Müge KORKMAZ</w:t>
            </w:r>
          </w:p>
          <w:p w:rsidR="006A42D3" w:rsidRDefault="006A42D3" w:rsidP="008578E8">
            <w:r w:rsidRPr="00333409">
              <w:t>Sürekli İşçi</w:t>
            </w:r>
          </w:p>
          <w:p w:rsidR="009C213C" w:rsidRDefault="009C213C" w:rsidP="008578E8">
            <w:r>
              <w:t>Fatime TEMİRLENK</w:t>
            </w:r>
          </w:p>
          <w:p w:rsidR="009C213C" w:rsidRPr="00333409" w:rsidRDefault="009C213C" w:rsidP="008578E8">
            <w:r>
              <w:t>Bilgisayar İşletmeni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A42D3" w:rsidRPr="00333409" w:rsidRDefault="006A42D3" w:rsidP="008578E8">
            <w:pPr>
              <w:jc w:val="center"/>
            </w:pPr>
            <w:r w:rsidRPr="00333409">
              <w:t>Yüksek</w:t>
            </w:r>
          </w:p>
        </w:tc>
        <w:tc>
          <w:tcPr>
            <w:tcW w:w="3261" w:type="dxa"/>
          </w:tcPr>
          <w:p w:rsidR="006A42D3" w:rsidRPr="00333409" w:rsidRDefault="006A42D3" w:rsidP="00872771">
            <w:r w:rsidRPr="00333409">
              <w:t>- Personelin hak kaybı ve emeklilik işlemlerinde sorunlar yaşanacaktır</w:t>
            </w:r>
          </w:p>
          <w:p w:rsidR="006A42D3" w:rsidRPr="00333409" w:rsidRDefault="006A42D3" w:rsidP="00872771">
            <w:r w:rsidRPr="00333409">
              <w:t>- Gizlilik esastır</w:t>
            </w:r>
          </w:p>
          <w:p w:rsidR="006A42D3" w:rsidRPr="00333409" w:rsidRDefault="006A42D3" w:rsidP="00872771">
            <w:r w:rsidRPr="00333409">
              <w:t>- SGK tarafından idari para cezası uygulanacak ve ilgilinin hak kaybı olacaktır</w:t>
            </w:r>
          </w:p>
        </w:tc>
        <w:tc>
          <w:tcPr>
            <w:tcW w:w="4248" w:type="dxa"/>
          </w:tcPr>
          <w:p w:rsidR="006A42D3" w:rsidRPr="00333409" w:rsidRDefault="006A42D3" w:rsidP="00872771">
            <w:r w:rsidRPr="00333409">
              <w:t>- Terfilerin zamanında yapılıp yapılmadığının kadro defteri ve hizmet belgesinden takip edilmesi</w:t>
            </w:r>
          </w:p>
          <w:p w:rsidR="006A42D3" w:rsidRPr="00333409" w:rsidRDefault="006A42D3" w:rsidP="00872771">
            <w:r w:rsidRPr="00333409">
              <w:t>-657 sayılı Kanunun 6111 sayılı Kanunla değiştirilen 109 uncu maddesinin son fıkrasının uygulanması.                                               -Belgelerin kilitli arşivlerde saklanması gerekmektedir.</w:t>
            </w:r>
          </w:p>
          <w:p w:rsidR="006A42D3" w:rsidRPr="00333409" w:rsidRDefault="006A42D3" w:rsidP="00872771">
            <w:r w:rsidRPr="00333409">
              <w:t>- SGK’nın 2013/11 Sayılı Genelgesi.</w:t>
            </w:r>
          </w:p>
          <w:p w:rsidR="006A42D3" w:rsidRPr="00333409" w:rsidRDefault="006A42D3" w:rsidP="00872771">
            <w:r w:rsidRPr="00333409">
              <w:t>İşçi giriş ve ayrılış bildirgelerinin (SGK)  süresi içerisinde yapılıp yapılmadığının takip edilmesi</w:t>
            </w:r>
          </w:p>
          <w:p w:rsidR="006A42D3" w:rsidRPr="00333409" w:rsidRDefault="006A42D3" w:rsidP="00872771">
            <w:r w:rsidRPr="00333409">
              <w:t>-Zaman yönetimi</w:t>
            </w:r>
          </w:p>
          <w:p w:rsidR="006A42D3" w:rsidRPr="00333409" w:rsidRDefault="006A42D3" w:rsidP="00872771">
            <w:r w:rsidRPr="00333409">
              <w:t>-Dikkatli ve özenli 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:rsidTr="00944A13">
        <w:trPr>
          <w:trHeight w:val="1028"/>
          <w:jc w:val="center"/>
        </w:trPr>
        <w:tc>
          <w:tcPr>
            <w:tcW w:w="7101" w:type="dxa"/>
            <w:vAlign w:val="center"/>
          </w:tcPr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152039" w:rsidP="0094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Filiz ÇİFCİ</w:t>
            </w:r>
          </w:p>
          <w:p w:rsidR="00152039" w:rsidRDefault="00152039" w:rsidP="0094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 V.</w:t>
            </w: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Pr="00DE255D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944A13" w:rsidRDefault="00152039" w:rsidP="00944A13">
            <w:pPr>
              <w:jc w:val="center"/>
              <w:rPr>
                <w:b/>
              </w:rPr>
            </w:pPr>
            <w:r>
              <w:rPr>
                <w:b/>
              </w:rPr>
              <w:t>Prof. Dr. Ayşegül DÖNMEZ</w:t>
            </w:r>
          </w:p>
          <w:p w:rsidR="00152039" w:rsidRPr="00DE255D" w:rsidRDefault="00152039" w:rsidP="00944A13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</w:t>
            </w:r>
          </w:p>
          <w:p w:rsidR="00944A13" w:rsidRDefault="00944A13" w:rsidP="00425B51">
            <w:pPr>
              <w:jc w:val="center"/>
              <w:rPr>
                <w:b/>
              </w:rPr>
            </w:pPr>
          </w:p>
          <w:p w:rsidR="00944A13" w:rsidRPr="00DE255D" w:rsidRDefault="00944A13" w:rsidP="00425B51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lastRenderedPageBreak/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1C" w:rsidRDefault="00B66F1C" w:rsidP="00DF3F86">
      <w:r>
        <w:separator/>
      </w:r>
    </w:p>
  </w:endnote>
  <w:endnote w:type="continuationSeparator" w:id="0">
    <w:p w:rsidR="00B66F1C" w:rsidRDefault="00B66F1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21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21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1C" w:rsidRDefault="00B66F1C" w:rsidP="00DF3F86">
      <w:r>
        <w:separator/>
      </w:r>
    </w:p>
  </w:footnote>
  <w:footnote w:type="continuationSeparator" w:id="0">
    <w:p w:rsidR="00B66F1C" w:rsidRDefault="00B66F1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1654A"/>
    <w:rsid w:val="000653E3"/>
    <w:rsid w:val="000712E6"/>
    <w:rsid w:val="00072020"/>
    <w:rsid w:val="000D3E1C"/>
    <w:rsid w:val="000F3380"/>
    <w:rsid w:val="000F3B03"/>
    <w:rsid w:val="001038EE"/>
    <w:rsid w:val="00133616"/>
    <w:rsid w:val="00147957"/>
    <w:rsid w:val="00152039"/>
    <w:rsid w:val="001A7230"/>
    <w:rsid w:val="001C1CFD"/>
    <w:rsid w:val="001E6EC6"/>
    <w:rsid w:val="00203F3B"/>
    <w:rsid w:val="00205663"/>
    <w:rsid w:val="002274FF"/>
    <w:rsid w:val="002429F4"/>
    <w:rsid w:val="00257B2A"/>
    <w:rsid w:val="002631BC"/>
    <w:rsid w:val="0028470F"/>
    <w:rsid w:val="0029265C"/>
    <w:rsid w:val="002C42FF"/>
    <w:rsid w:val="002C644E"/>
    <w:rsid w:val="00316688"/>
    <w:rsid w:val="00317A40"/>
    <w:rsid w:val="00320724"/>
    <w:rsid w:val="00333409"/>
    <w:rsid w:val="00342096"/>
    <w:rsid w:val="003710DC"/>
    <w:rsid w:val="003D2A34"/>
    <w:rsid w:val="00407FBE"/>
    <w:rsid w:val="00423BC3"/>
    <w:rsid w:val="004571EF"/>
    <w:rsid w:val="00472512"/>
    <w:rsid w:val="00472CFC"/>
    <w:rsid w:val="004B7BD4"/>
    <w:rsid w:val="004C17E2"/>
    <w:rsid w:val="004D2394"/>
    <w:rsid w:val="00500FD2"/>
    <w:rsid w:val="005363E7"/>
    <w:rsid w:val="00547EE0"/>
    <w:rsid w:val="00552541"/>
    <w:rsid w:val="00565A75"/>
    <w:rsid w:val="00571EE3"/>
    <w:rsid w:val="00577EAD"/>
    <w:rsid w:val="005919BD"/>
    <w:rsid w:val="005C1F4B"/>
    <w:rsid w:val="005D1BD7"/>
    <w:rsid w:val="005D3878"/>
    <w:rsid w:val="005E6A93"/>
    <w:rsid w:val="00620338"/>
    <w:rsid w:val="006222EE"/>
    <w:rsid w:val="00623519"/>
    <w:rsid w:val="00644310"/>
    <w:rsid w:val="006722CB"/>
    <w:rsid w:val="006A05D0"/>
    <w:rsid w:val="006A42D3"/>
    <w:rsid w:val="006B2515"/>
    <w:rsid w:val="006C0750"/>
    <w:rsid w:val="006C29F5"/>
    <w:rsid w:val="006C3B82"/>
    <w:rsid w:val="006E3AB7"/>
    <w:rsid w:val="006F12EA"/>
    <w:rsid w:val="006F26BC"/>
    <w:rsid w:val="007015B3"/>
    <w:rsid w:val="0071736E"/>
    <w:rsid w:val="00721C18"/>
    <w:rsid w:val="00731FC1"/>
    <w:rsid w:val="007433D6"/>
    <w:rsid w:val="0075078F"/>
    <w:rsid w:val="00760743"/>
    <w:rsid w:val="00777889"/>
    <w:rsid w:val="007A6223"/>
    <w:rsid w:val="007D437B"/>
    <w:rsid w:val="007E3300"/>
    <w:rsid w:val="007F7BA0"/>
    <w:rsid w:val="00872771"/>
    <w:rsid w:val="0088540F"/>
    <w:rsid w:val="00893A1C"/>
    <w:rsid w:val="00896255"/>
    <w:rsid w:val="008B2D91"/>
    <w:rsid w:val="008B3D55"/>
    <w:rsid w:val="008C33F3"/>
    <w:rsid w:val="008D12C2"/>
    <w:rsid w:val="008D13EF"/>
    <w:rsid w:val="00931B3E"/>
    <w:rsid w:val="00944A13"/>
    <w:rsid w:val="00956DB7"/>
    <w:rsid w:val="009B0F32"/>
    <w:rsid w:val="009B377E"/>
    <w:rsid w:val="009C213C"/>
    <w:rsid w:val="00A11A0F"/>
    <w:rsid w:val="00A3751C"/>
    <w:rsid w:val="00A41438"/>
    <w:rsid w:val="00A51F29"/>
    <w:rsid w:val="00A5443B"/>
    <w:rsid w:val="00A63008"/>
    <w:rsid w:val="00A67242"/>
    <w:rsid w:val="00A74FD1"/>
    <w:rsid w:val="00AE470F"/>
    <w:rsid w:val="00AE7F75"/>
    <w:rsid w:val="00B0003E"/>
    <w:rsid w:val="00B01399"/>
    <w:rsid w:val="00B164B5"/>
    <w:rsid w:val="00B26CB4"/>
    <w:rsid w:val="00B516DA"/>
    <w:rsid w:val="00B540F0"/>
    <w:rsid w:val="00B66F1C"/>
    <w:rsid w:val="00B67703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05DAD"/>
    <w:rsid w:val="00D15AB5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3F86"/>
    <w:rsid w:val="00E52430"/>
    <w:rsid w:val="00E54796"/>
    <w:rsid w:val="00E671F0"/>
    <w:rsid w:val="00E7431E"/>
    <w:rsid w:val="00EA4D9A"/>
    <w:rsid w:val="00EB524D"/>
    <w:rsid w:val="00EB6239"/>
    <w:rsid w:val="00EC4478"/>
    <w:rsid w:val="00EE4093"/>
    <w:rsid w:val="00EF0B3A"/>
    <w:rsid w:val="00EF6C1A"/>
    <w:rsid w:val="00F0520F"/>
    <w:rsid w:val="00F15227"/>
    <w:rsid w:val="00F3089D"/>
    <w:rsid w:val="00F45C6F"/>
    <w:rsid w:val="00F67B23"/>
    <w:rsid w:val="00F972C4"/>
    <w:rsid w:val="00F97A3D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B0A9-A7F2-40D0-811A-09423329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Acer</cp:lastModifiedBy>
  <cp:revision>42</cp:revision>
  <cp:lastPrinted>2021-05-28T08:04:00Z</cp:lastPrinted>
  <dcterms:created xsi:type="dcterms:W3CDTF">2021-05-06T11:03:00Z</dcterms:created>
  <dcterms:modified xsi:type="dcterms:W3CDTF">2022-08-23T13:22:00Z</dcterms:modified>
</cp:coreProperties>
</file>